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B7" w:rsidRPr="00F07E2A" w:rsidRDefault="00D2450D" w:rsidP="00CA651F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F07E2A">
        <w:rPr>
          <w:rFonts w:ascii="標楷體" w:eastAsia="標楷體" w:hAnsi="標楷體" w:hint="eastAsia"/>
          <w:b/>
          <w:sz w:val="32"/>
          <w:szCs w:val="32"/>
        </w:rPr>
        <w:t>「</w:t>
      </w:r>
      <w:r w:rsidR="00794EDF" w:rsidRPr="00F07E2A">
        <w:rPr>
          <w:rFonts w:ascii="標楷體" w:eastAsia="標楷體" w:hAnsi="標楷體" w:hint="eastAsia"/>
          <w:b/>
          <w:sz w:val="32"/>
          <w:szCs w:val="32"/>
        </w:rPr>
        <w:t>FinTech的發展現況及</w:t>
      </w:r>
      <w:r w:rsidR="00DF76B7" w:rsidRPr="00F07E2A">
        <w:rPr>
          <w:rFonts w:ascii="標楷體" w:eastAsia="標楷體" w:hAnsi="標楷體" w:hint="eastAsia"/>
          <w:b/>
          <w:sz w:val="32"/>
          <w:szCs w:val="32"/>
        </w:rPr>
        <w:t>國內保險業從業人員因應之道</w:t>
      </w:r>
      <w:r w:rsidRPr="00F07E2A">
        <w:rPr>
          <w:rFonts w:ascii="標楷體" w:eastAsia="標楷體" w:hAnsi="標楷體" w:hint="eastAsia"/>
          <w:b/>
          <w:sz w:val="32"/>
          <w:szCs w:val="32"/>
        </w:rPr>
        <w:t>」研討會</w:t>
      </w:r>
    </w:p>
    <w:p w:rsidR="00711D5B" w:rsidRPr="00F07E2A" w:rsidRDefault="00711D5B" w:rsidP="00466836">
      <w:pPr>
        <w:rPr>
          <w:rFonts w:ascii="標楷體" w:eastAsia="標楷體" w:hAnsi="標楷體" w:hint="eastAsia"/>
        </w:rPr>
      </w:pPr>
    </w:p>
    <w:p w:rsidR="00BA2149" w:rsidRPr="00F07E2A" w:rsidRDefault="00447BDB" w:rsidP="00466836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 xml:space="preserve">    </w:t>
      </w:r>
      <w:r w:rsidR="00BA2149" w:rsidRPr="00F07E2A">
        <w:rPr>
          <w:rFonts w:ascii="標楷體" w:eastAsia="標楷體" w:hAnsi="標楷體" w:hint="eastAsia"/>
        </w:rPr>
        <w:t>FinTech又稱為「</w:t>
      </w:r>
      <w:r w:rsidR="00E9607C" w:rsidRPr="00F07E2A">
        <w:rPr>
          <w:rFonts w:ascii="標楷體" w:eastAsia="標楷體" w:hAnsi="標楷體" w:hint="eastAsia"/>
        </w:rPr>
        <w:t>金融科技</w:t>
      </w:r>
      <w:r w:rsidR="00BA2149" w:rsidRPr="00F07E2A">
        <w:rPr>
          <w:rFonts w:ascii="標楷體" w:eastAsia="標楷體" w:hAnsi="標楷體" w:hint="eastAsia"/>
        </w:rPr>
        <w:t>」，自從2</w:t>
      </w:r>
      <w:r w:rsidR="00BA2149" w:rsidRPr="00F07E2A">
        <w:rPr>
          <w:rFonts w:ascii="標楷體" w:eastAsia="標楷體" w:hAnsi="標楷體"/>
        </w:rPr>
        <w:t>014</w:t>
      </w:r>
      <w:r w:rsidR="00BA2149" w:rsidRPr="00F07E2A">
        <w:rPr>
          <w:rFonts w:ascii="標楷體" w:eastAsia="標楷體" w:hAnsi="標楷體" w:hint="eastAsia"/>
        </w:rPr>
        <w:t>銀行創新之父 Brett King 揭露Bank 3.0 時代來臨，FinTech的發展在歐美以及中國大陸已經蔚為風潮。許多新創公司提供的</w:t>
      </w:r>
      <w:r w:rsidR="00385F28" w:rsidRPr="00F07E2A">
        <w:rPr>
          <w:rFonts w:ascii="標楷體" w:eastAsia="標楷體" w:hAnsi="標楷體" w:hint="eastAsia"/>
        </w:rPr>
        <w:t>創新</w:t>
      </w:r>
      <w:r w:rsidR="00BA2149" w:rsidRPr="00F07E2A">
        <w:rPr>
          <w:rFonts w:ascii="標楷體" w:eastAsia="標楷體" w:hAnsi="標楷體" w:hint="eastAsia"/>
        </w:rPr>
        <w:t>服務已經威脅到傳統金融機構的</w:t>
      </w:r>
      <w:r w:rsidR="00565120" w:rsidRPr="00F07E2A">
        <w:rPr>
          <w:rFonts w:ascii="標楷體" w:eastAsia="標楷體" w:hAnsi="標楷體" w:hint="eastAsia"/>
        </w:rPr>
        <w:t>發展與存續。</w:t>
      </w:r>
    </w:p>
    <w:p w:rsidR="00565120" w:rsidRPr="00F07E2A" w:rsidRDefault="00447BDB" w:rsidP="00466836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 xml:space="preserve">    </w:t>
      </w:r>
      <w:r w:rsidR="00565120" w:rsidRPr="00F07E2A">
        <w:rPr>
          <w:rFonts w:ascii="標楷體" w:eastAsia="標楷體" w:hAnsi="標楷體" w:hint="eastAsia"/>
        </w:rPr>
        <w:t>為了讓國內產</w:t>
      </w:r>
      <w:r w:rsidR="00D2450D" w:rsidRPr="00F07E2A">
        <w:rPr>
          <w:rFonts w:ascii="標楷體" w:eastAsia="標楷體" w:hAnsi="標楷體" w:hint="eastAsia"/>
        </w:rPr>
        <w:t>、</w:t>
      </w:r>
      <w:r w:rsidR="00565120" w:rsidRPr="00F07E2A">
        <w:rPr>
          <w:rFonts w:ascii="標楷體" w:eastAsia="標楷體" w:hAnsi="標楷體" w:hint="eastAsia"/>
        </w:rPr>
        <w:t>壽險的從業人員一次搞懂FinTech以及</w:t>
      </w:r>
      <w:r w:rsidR="00385F28" w:rsidRPr="00F07E2A">
        <w:rPr>
          <w:rFonts w:ascii="標楷體" w:eastAsia="標楷體" w:hAnsi="標楷體" w:hint="eastAsia"/>
        </w:rPr>
        <w:t>在</w:t>
      </w:r>
      <w:r w:rsidR="00565120" w:rsidRPr="00F07E2A">
        <w:rPr>
          <w:rFonts w:ascii="標楷體" w:eastAsia="標楷體" w:hAnsi="標楷體" w:hint="eastAsia"/>
        </w:rPr>
        <w:t>國外</w:t>
      </w:r>
      <w:r w:rsidR="0051223F" w:rsidRPr="00F07E2A">
        <w:rPr>
          <w:rFonts w:ascii="標楷體" w:eastAsia="標楷體" w:hAnsi="標楷體" w:hint="eastAsia"/>
        </w:rPr>
        <w:t>市場</w:t>
      </w:r>
      <w:r w:rsidR="00565120" w:rsidRPr="00F07E2A">
        <w:rPr>
          <w:rFonts w:ascii="標楷體" w:eastAsia="標楷體" w:hAnsi="標楷體" w:hint="eastAsia"/>
        </w:rPr>
        <w:t>的發展現況，並且為自己在保險的未來職涯預作準備，</w:t>
      </w:r>
      <w:r w:rsidR="00385F28" w:rsidRPr="00F07E2A">
        <w:rPr>
          <w:rFonts w:ascii="標楷體" w:eastAsia="標楷體" w:hAnsi="標楷體" w:hint="eastAsia"/>
        </w:rPr>
        <w:t>我們請到國內FinTech領域的少數先行者，為各位剖析未來保險生態的發展；並就從業人員自己應如何因應，提供思考的方向以及應具備的心態。</w:t>
      </w:r>
    </w:p>
    <w:p w:rsidR="006161DD" w:rsidRPr="00F07E2A" w:rsidRDefault="006161DD" w:rsidP="00A172D5">
      <w:pPr>
        <w:rPr>
          <w:rFonts w:ascii="標楷體" w:eastAsia="標楷體" w:hAnsi="標楷體"/>
        </w:rPr>
      </w:pPr>
    </w:p>
    <w:p w:rsidR="00E9607C" w:rsidRPr="00F07E2A" w:rsidRDefault="00447BDB" w:rsidP="00A172D5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  <w:b/>
        </w:rPr>
        <w:t>【時間】</w:t>
      </w:r>
      <w:r w:rsidR="00E9607C" w:rsidRPr="00F07E2A">
        <w:rPr>
          <w:rFonts w:ascii="標楷體" w:eastAsia="標楷體" w:hAnsi="標楷體" w:hint="eastAsia"/>
          <w:b/>
        </w:rPr>
        <w:t>：</w:t>
      </w:r>
      <w:r w:rsidR="00E9607C" w:rsidRPr="00F07E2A">
        <w:rPr>
          <w:rFonts w:ascii="標楷體" w:eastAsia="標楷體" w:hAnsi="標楷體" w:hint="eastAsia"/>
        </w:rPr>
        <w:t>中華民國106年3月15日</w:t>
      </w:r>
      <w:r w:rsidR="005B1D6B" w:rsidRPr="00F07E2A">
        <w:rPr>
          <w:rFonts w:ascii="標楷體" w:eastAsia="標楷體" w:hAnsi="標楷體" w:hint="eastAsia"/>
        </w:rPr>
        <w:t>(三)</w:t>
      </w:r>
      <w:r w:rsidR="00CA651F" w:rsidRPr="00F07E2A">
        <w:rPr>
          <w:rFonts w:ascii="標楷體" w:eastAsia="標楷體" w:hAnsi="標楷體" w:hint="eastAsia"/>
        </w:rPr>
        <w:t>，</w:t>
      </w:r>
      <w:r w:rsidR="00E9607C" w:rsidRPr="00F07E2A">
        <w:rPr>
          <w:rFonts w:ascii="標楷體" w:eastAsia="標楷體" w:hAnsi="標楷體" w:hint="eastAsia"/>
        </w:rPr>
        <w:t>下午2</w:t>
      </w:r>
      <w:r w:rsidR="00A372E1" w:rsidRPr="00F07E2A">
        <w:rPr>
          <w:rFonts w:ascii="標楷體" w:eastAsia="標楷體" w:hAnsi="標楷體"/>
        </w:rPr>
        <w:t>:00</w:t>
      </w:r>
      <w:r w:rsidR="00E9607C" w:rsidRPr="00F07E2A">
        <w:rPr>
          <w:rFonts w:ascii="標楷體" w:eastAsia="標楷體" w:hAnsi="標楷體" w:hint="eastAsia"/>
        </w:rPr>
        <w:t>至5</w:t>
      </w:r>
      <w:r w:rsidR="00A372E1" w:rsidRPr="00F07E2A">
        <w:rPr>
          <w:rFonts w:ascii="標楷體" w:eastAsia="標楷體" w:hAnsi="標楷體"/>
        </w:rPr>
        <w:t>:00</w:t>
      </w:r>
    </w:p>
    <w:p w:rsidR="00E9607C" w:rsidRPr="00F07E2A" w:rsidRDefault="00447BDB" w:rsidP="00A172D5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  <w:b/>
        </w:rPr>
        <w:t>【地點】</w:t>
      </w:r>
      <w:r w:rsidR="00E9607C" w:rsidRPr="00F07E2A">
        <w:rPr>
          <w:rFonts w:ascii="標楷體" w:eastAsia="標楷體" w:hAnsi="標楷體" w:hint="eastAsia"/>
          <w:b/>
        </w:rPr>
        <w:t>：</w:t>
      </w:r>
      <w:r w:rsidR="00E9607C" w:rsidRPr="00F07E2A">
        <w:rPr>
          <w:rFonts w:ascii="標楷體" w:eastAsia="標楷體" w:hAnsi="標楷體" w:hint="eastAsia"/>
        </w:rPr>
        <w:t xml:space="preserve">台大醫院國際會議中心 </w:t>
      </w:r>
      <w:r w:rsidR="00A372E1" w:rsidRPr="00F07E2A">
        <w:rPr>
          <w:rFonts w:ascii="標楷體" w:eastAsia="標楷體" w:hAnsi="標楷體"/>
        </w:rPr>
        <w:t>301</w:t>
      </w:r>
      <w:r w:rsidR="00A372E1" w:rsidRPr="00F07E2A">
        <w:rPr>
          <w:rFonts w:ascii="標楷體" w:eastAsia="標楷體" w:hAnsi="標楷體" w:hint="eastAsia"/>
        </w:rPr>
        <w:t>室</w:t>
      </w:r>
      <w:r w:rsidR="00CA651F" w:rsidRPr="00F07E2A">
        <w:rPr>
          <w:rFonts w:ascii="標楷體" w:eastAsia="標楷體" w:hAnsi="標楷體" w:hint="eastAsia"/>
        </w:rPr>
        <w:t>，</w:t>
      </w:r>
      <w:r w:rsidR="00A372E1" w:rsidRPr="00F07E2A">
        <w:rPr>
          <w:rFonts w:ascii="標楷體" w:eastAsia="標楷體" w:hAnsi="標楷體" w:hint="eastAsia"/>
        </w:rPr>
        <w:t>台北市中正區徐州路2號</w:t>
      </w:r>
    </w:p>
    <w:p w:rsidR="00A372E1" w:rsidRPr="00F07E2A" w:rsidRDefault="00447BDB" w:rsidP="00A172D5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  <w:b/>
        </w:rPr>
        <w:t>【主辦單位】</w:t>
      </w:r>
      <w:r w:rsidR="00A372E1" w:rsidRPr="00F07E2A">
        <w:rPr>
          <w:rFonts w:ascii="標楷體" w:eastAsia="標楷體" w:hAnsi="標楷體" w:hint="eastAsia"/>
          <w:b/>
        </w:rPr>
        <w:t>：</w:t>
      </w:r>
      <w:r w:rsidR="00A372E1" w:rsidRPr="00F07E2A">
        <w:rPr>
          <w:rFonts w:ascii="標楷體" w:eastAsia="標楷體" w:hAnsi="標楷體" w:hint="eastAsia"/>
        </w:rPr>
        <w:t>中華保險服務協會</w:t>
      </w:r>
    </w:p>
    <w:p w:rsidR="00A372E1" w:rsidRPr="00F07E2A" w:rsidRDefault="00447BDB" w:rsidP="00A172D5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  <w:b/>
        </w:rPr>
        <w:t>【協辦單位】</w:t>
      </w:r>
      <w:r w:rsidR="00A372E1" w:rsidRPr="00F07E2A">
        <w:rPr>
          <w:rFonts w:ascii="標楷體" w:eastAsia="標楷體" w:hAnsi="標楷體" w:hint="eastAsia"/>
          <w:b/>
        </w:rPr>
        <w:t>：</w:t>
      </w:r>
      <w:r w:rsidR="005B1D6B" w:rsidRPr="00F07E2A">
        <w:rPr>
          <w:rFonts w:ascii="標楷體" w:eastAsia="標楷體" w:hAnsi="標楷體" w:hint="eastAsia"/>
        </w:rPr>
        <w:t>中華民國產物保險核保學會、</w:t>
      </w:r>
      <w:r w:rsidR="00A372E1" w:rsidRPr="00F07E2A">
        <w:rPr>
          <w:rFonts w:ascii="標楷體" w:eastAsia="標楷體" w:hAnsi="標楷體" w:hint="eastAsia"/>
        </w:rPr>
        <w:t>中華民國風險管理學會</w:t>
      </w:r>
    </w:p>
    <w:p w:rsidR="00D30DC1" w:rsidRPr="00F07E2A" w:rsidRDefault="00D30DC1" w:rsidP="00A172D5">
      <w:pPr>
        <w:rPr>
          <w:rFonts w:ascii="標楷體" w:eastAsia="標楷體" w:hAnsi="標楷體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F07E2A" w:rsidRPr="00F07E2A" w:rsidTr="00B362C4">
        <w:tc>
          <w:tcPr>
            <w:tcW w:w="1555" w:type="dxa"/>
            <w:shd w:val="clear" w:color="auto" w:fill="BFBFBF" w:themeFill="background1" w:themeFillShade="BF"/>
          </w:tcPr>
          <w:p w:rsidR="00DF76B7" w:rsidRPr="00F07E2A" w:rsidRDefault="00DF76B7" w:rsidP="00CA651F">
            <w:pPr>
              <w:jc w:val="center"/>
              <w:rPr>
                <w:rFonts w:ascii="標楷體" w:eastAsia="標楷體" w:hAnsi="標楷體"/>
                <w:b/>
              </w:rPr>
            </w:pPr>
            <w:r w:rsidRPr="00F07E2A">
              <w:rPr>
                <w:rFonts w:ascii="標楷體" w:eastAsia="標楷體" w:hAnsi="標楷體" w:hint="eastAsia"/>
                <w:b/>
              </w:rPr>
              <w:t>議程時間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F76B7" w:rsidRPr="00F07E2A" w:rsidRDefault="00DF76B7" w:rsidP="00CA651F">
            <w:pPr>
              <w:jc w:val="center"/>
              <w:rPr>
                <w:rFonts w:ascii="標楷體" w:eastAsia="標楷體" w:hAnsi="標楷體"/>
                <w:b/>
              </w:rPr>
            </w:pPr>
            <w:r w:rsidRPr="00F07E2A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F76B7" w:rsidRPr="00F07E2A" w:rsidRDefault="00DF76B7" w:rsidP="00CA651F">
            <w:pPr>
              <w:jc w:val="center"/>
              <w:rPr>
                <w:rFonts w:ascii="標楷體" w:eastAsia="標楷體" w:hAnsi="標楷體"/>
                <w:b/>
              </w:rPr>
            </w:pPr>
            <w:r w:rsidRPr="00F07E2A"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F07E2A" w:rsidRPr="00F07E2A" w:rsidTr="00B362C4">
        <w:trPr>
          <w:trHeight w:val="421"/>
        </w:trPr>
        <w:tc>
          <w:tcPr>
            <w:tcW w:w="1555" w:type="dxa"/>
          </w:tcPr>
          <w:p w:rsidR="00837078" w:rsidRPr="00F07E2A" w:rsidRDefault="00837078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1:30</w:t>
            </w:r>
            <w:r w:rsidR="009117CF" w:rsidRPr="00F07E2A">
              <w:rPr>
                <w:rFonts w:ascii="標楷體" w:eastAsia="標楷體" w:hAnsi="標楷體" w:hint="eastAsia"/>
              </w:rPr>
              <w:t>－</w:t>
            </w:r>
            <w:r w:rsidRPr="00F07E2A">
              <w:rPr>
                <w:rFonts w:ascii="標楷體" w:eastAsia="標楷體" w:hAnsi="標楷體" w:hint="eastAsia"/>
              </w:rPr>
              <w:t>2:00</w:t>
            </w:r>
          </w:p>
        </w:tc>
        <w:tc>
          <w:tcPr>
            <w:tcW w:w="7796" w:type="dxa"/>
            <w:gridSpan w:val="2"/>
          </w:tcPr>
          <w:p w:rsidR="00837078" w:rsidRPr="00F07E2A" w:rsidRDefault="00837078" w:rsidP="00837078">
            <w:pPr>
              <w:jc w:val="center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報  到</w:t>
            </w:r>
          </w:p>
        </w:tc>
      </w:tr>
      <w:tr w:rsidR="00F07E2A" w:rsidRPr="00F07E2A" w:rsidTr="00B362C4">
        <w:tc>
          <w:tcPr>
            <w:tcW w:w="1555" w:type="dxa"/>
          </w:tcPr>
          <w:p w:rsidR="00C768D4" w:rsidRPr="00F07E2A" w:rsidRDefault="00C768D4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2:00－2:20</w:t>
            </w:r>
          </w:p>
        </w:tc>
        <w:tc>
          <w:tcPr>
            <w:tcW w:w="2693" w:type="dxa"/>
          </w:tcPr>
          <w:p w:rsidR="00C768D4" w:rsidRPr="00F07E2A" w:rsidRDefault="00C768D4" w:rsidP="00C768D4">
            <w:pPr>
              <w:jc w:val="center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5103" w:type="dxa"/>
          </w:tcPr>
          <w:p w:rsidR="00C768D4" w:rsidRPr="00F07E2A" w:rsidRDefault="00426B8D" w:rsidP="00A172D5">
            <w:pPr>
              <w:rPr>
                <w:rFonts w:ascii="標楷體" w:eastAsia="標楷體" w:hAnsi="標楷體"/>
                <w:szCs w:val="27"/>
              </w:rPr>
            </w:pPr>
            <w:r w:rsidRPr="00F07E2A">
              <w:rPr>
                <w:rFonts w:ascii="標楷體" w:eastAsia="標楷體" w:hAnsi="標楷體" w:hint="eastAsia"/>
                <w:sz w:val="27"/>
                <w:szCs w:val="27"/>
              </w:rPr>
              <w:t>廖學茂</w:t>
            </w:r>
            <w:r w:rsidR="00F07E2A">
              <w:rPr>
                <w:rFonts w:ascii="標楷體" w:eastAsia="標楷體" w:hAnsi="標楷體"/>
                <w:sz w:val="27"/>
                <w:szCs w:val="27"/>
              </w:rPr>
              <w:br/>
            </w:r>
            <w:r w:rsidR="00F07E2A" w:rsidRPr="00F07E2A">
              <w:rPr>
                <w:rFonts w:ascii="標楷體" w:eastAsia="標楷體" w:hAnsi="標楷體" w:hint="eastAsia"/>
                <w:szCs w:val="27"/>
              </w:rPr>
              <w:t>（政治大學EMBA、北京大學EMBA）</w:t>
            </w:r>
          </w:p>
          <w:p w:rsidR="00426B8D" w:rsidRPr="00F07E2A" w:rsidRDefault="00B323BB" w:rsidP="00426B8D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/>
              </w:rPr>
              <w:t>中華保險服務協會</w:t>
            </w:r>
            <w:r w:rsidRPr="00F07E2A">
              <w:rPr>
                <w:rFonts w:ascii="標楷體" w:eastAsia="標楷體" w:hAnsi="標楷體" w:hint="eastAsia"/>
              </w:rPr>
              <w:t xml:space="preserve"> </w:t>
            </w:r>
            <w:r w:rsidRPr="00F07E2A">
              <w:rPr>
                <w:rFonts w:ascii="標楷體" w:eastAsia="標楷體" w:hAnsi="標楷體"/>
              </w:rPr>
              <w:t>理事長</w:t>
            </w:r>
          </w:p>
          <w:p w:rsidR="00426B8D" w:rsidRPr="00F07E2A" w:rsidRDefault="00B323BB" w:rsidP="00426B8D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/>
              </w:rPr>
              <w:t>富士達保險經紀人股份有限公司</w:t>
            </w:r>
            <w:r w:rsidRPr="00F07E2A">
              <w:rPr>
                <w:rFonts w:ascii="標楷體" w:eastAsia="標楷體" w:hAnsi="標楷體" w:hint="eastAsia"/>
              </w:rPr>
              <w:t xml:space="preserve"> </w:t>
            </w:r>
            <w:r w:rsidRPr="00F07E2A">
              <w:rPr>
                <w:rFonts w:ascii="標楷體" w:eastAsia="標楷體" w:hAnsi="標楷體"/>
              </w:rPr>
              <w:t>董事長</w:t>
            </w:r>
          </w:p>
          <w:p w:rsidR="00426B8D" w:rsidRPr="00F07E2A" w:rsidRDefault="00426B8D" w:rsidP="00426B8D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/>
              </w:rPr>
              <w:t>台北張老師中心</w:t>
            </w:r>
            <w:r w:rsidR="00B323BB" w:rsidRPr="00F07E2A">
              <w:rPr>
                <w:rFonts w:ascii="標楷體" w:eastAsia="標楷體" w:hAnsi="標楷體" w:hint="eastAsia"/>
              </w:rPr>
              <w:t xml:space="preserve"> </w:t>
            </w:r>
            <w:r w:rsidRPr="00F07E2A">
              <w:rPr>
                <w:rFonts w:ascii="標楷體" w:eastAsia="標楷體" w:hAnsi="標楷體"/>
              </w:rPr>
              <w:t>主任委員</w:t>
            </w:r>
          </w:p>
          <w:p w:rsidR="00426B8D" w:rsidRPr="00F07E2A" w:rsidRDefault="00426B8D" w:rsidP="00426B8D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/>
              </w:rPr>
              <w:t>國立北京大學</w:t>
            </w:r>
            <w:r w:rsidRPr="00F07E2A">
              <w:rPr>
                <w:rFonts w:ascii="標楷體" w:eastAsia="標楷體" w:hAnsi="標楷體" w:hint="eastAsia"/>
              </w:rPr>
              <w:t>EMABA</w:t>
            </w:r>
            <w:r w:rsidRPr="00F07E2A">
              <w:rPr>
                <w:rFonts w:ascii="標楷體" w:eastAsia="標楷體" w:hAnsi="標楷體"/>
              </w:rPr>
              <w:t>台灣校友會</w:t>
            </w:r>
            <w:r w:rsidR="00B323BB" w:rsidRPr="00F07E2A">
              <w:rPr>
                <w:rFonts w:ascii="標楷體" w:eastAsia="標楷體" w:hAnsi="標楷體" w:hint="eastAsia"/>
              </w:rPr>
              <w:t xml:space="preserve"> </w:t>
            </w:r>
            <w:r w:rsidRPr="00F07E2A">
              <w:rPr>
                <w:rFonts w:ascii="標楷體" w:eastAsia="標楷體" w:hAnsi="標楷體"/>
              </w:rPr>
              <w:t>會長</w:t>
            </w:r>
          </w:p>
          <w:p w:rsidR="009B16CA" w:rsidRPr="00F07E2A" w:rsidRDefault="009B16CA" w:rsidP="00426B8D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曾任</w:t>
            </w:r>
            <w:r w:rsidRPr="00F07E2A">
              <w:rPr>
                <w:rFonts w:ascii="標楷體" w:eastAsia="標楷體" w:hAnsi="標楷體"/>
              </w:rPr>
              <w:t>英國保誠人壽總經理</w:t>
            </w:r>
          </w:p>
        </w:tc>
      </w:tr>
      <w:tr w:rsidR="00F07E2A" w:rsidRPr="00F07E2A" w:rsidTr="00B362C4">
        <w:tc>
          <w:tcPr>
            <w:tcW w:w="1555" w:type="dxa"/>
          </w:tcPr>
          <w:p w:rsidR="00DF76B7" w:rsidRPr="00F07E2A" w:rsidRDefault="00DF76B7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2:</w:t>
            </w:r>
            <w:r w:rsidR="00337965" w:rsidRPr="00F07E2A">
              <w:rPr>
                <w:rFonts w:ascii="標楷體" w:eastAsia="標楷體" w:hAnsi="標楷體" w:hint="eastAsia"/>
              </w:rPr>
              <w:t>20</w:t>
            </w:r>
            <w:r w:rsidR="009117CF" w:rsidRPr="00F07E2A">
              <w:rPr>
                <w:rFonts w:ascii="標楷體" w:eastAsia="標楷體" w:hAnsi="標楷體" w:hint="eastAsia"/>
              </w:rPr>
              <w:t>－</w:t>
            </w:r>
            <w:r w:rsidR="00337965" w:rsidRPr="00F07E2A">
              <w:rPr>
                <w:rFonts w:ascii="標楷體" w:eastAsia="標楷體" w:hAnsi="標楷體" w:hint="eastAsia"/>
              </w:rPr>
              <w:t>2</w:t>
            </w:r>
            <w:r w:rsidRPr="00F07E2A">
              <w:rPr>
                <w:rFonts w:ascii="標楷體" w:eastAsia="標楷體" w:hAnsi="標楷體"/>
              </w:rPr>
              <w:t>:</w:t>
            </w:r>
            <w:r w:rsidR="00337965" w:rsidRPr="00F07E2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693" w:type="dxa"/>
          </w:tcPr>
          <w:p w:rsidR="00DF76B7" w:rsidRPr="00F07E2A" w:rsidRDefault="00A172D5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FinTech在國際間發展的現況與趨勢</w:t>
            </w:r>
          </w:p>
        </w:tc>
        <w:tc>
          <w:tcPr>
            <w:tcW w:w="5103" w:type="dxa"/>
          </w:tcPr>
          <w:p w:rsidR="00A172D5" w:rsidRPr="00A369F3" w:rsidRDefault="00A172D5" w:rsidP="00A172D5">
            <w:pPr>
              <w:rPr>
                <w:rFonts w:ascii="標楷體" w:eastAsia="標楷體" w:hAnsi="標楷體"/>
                <w:szCs w:val="24"/>
              </w:rPr>
            </w:pPr>
            <w:r w:rsidRPr="00F07E2A">
              <w:rPr>
                <w:rFonts w:ascii="標楷體" w:eastAsia="標楷體" w:hAnsi="標楷體" w:hint="eastAsia"/>
                <w:sz w:val="27"/>
                <w:szCs w:val="27"/>
              </w:rPr>
              <w:t>李維倫</w:t>
            </w:r>
            <w:r w:rsidR="00F07E2A">
              <w:rPr>
                <w:rFonts w:ascii="標楷體" w:eastAsia="標楷體" w:hAnsi="標楷體"/>
                <w:sz w:val="27"/>
                <w:szCs w:val="27"/>
              </w:rPr>
              <w:br/>
            </w:r>
            <w:r w:rsidR="00F07E2A" w:rsidRPr="00A369F3">
              <w:rPr>
                <w:rFonts w:ascii="標楷體" w:eastAsia="標楷體" w:hAnsi="標楷體" w:hint="eastAsia"/>
                <w:szCs w:val="24"/>
              </w:rPr>
              <w:t>（美國The College of Insurance MBA）</w:t>
            </w:r>
          </w:p>
          <w:p w:rsidR="00A172D5" w:rsidRPr="00F07E2A" w:rsidRDefault="00A172D5" w:rsidP="00A172D5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/>
              </w:rPr>
              <w:t>i</w:t>
            </w:r>
            <w:r w:rsidRPr="00F07E2A">
              <w:rPr>
                <w:rFonts w:ascii="標楷體" w:eastAsia="標楷體" w:hAnsi="標楷體" w:hint="eastAsia"/>
              </w:rPr>
              <w:t>5</w:t>
            </w:r>
            <w:r w:rsidRPr="00F07E2A">
              <w:rPr>
                <w:rFonts w:ascii="標楷體" w:eastAsia="標楷體" w:hAnsi="標楷體"/>
              </w:rPr>
              <w:t>19</w:t>
            </w:r>
            <w:r w:rsidRPr="00F07E2A">
              <w:rPr>
                <w:rFonts w:ascii="標楷體" w:eastAsia="標楷體" w:hAnsi="標楷體" w:hint="eastAsia"/>
              </w:rPr>
              <w:t xml:space="preserve">雲端即時支付平台 </w:t>
            </w:r>
            <w:r w:rsidRPr="00F07E2A">
              <w:rPr>
                <w:rFonts w:ascii="標楷體" w:eastAsia="標楷體" w:hAnsi="標楷體"/>
              </w:rPr>
              <w:br/>
            </w:r>
            <w:r w:rsidRPr="00F07E2A">
              <w:rPr>
                <w:rFonts w:ascii="標楷體" w:eastAsia="標楷體" w:hAnsi="標楷體" w:hint="eastAsia"/>
              </w:rPr>
              <w:t>松凌數位服務 總經理</w:t>
            </w:r>
          </w:p>
          <w:p w:rsidR="00A172D5" w:rsidRPr="00F07E2A" w:rsidRDefault="009B16CA" w:rsidP="00A172D5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曾任</w:t>
            </w:r>
            <w:r w:rsidR="00A172D5" w:rsidRPr="00F07E2A">
              <w:rPr>
                <w:rFonts w:ascii="標楷體" w:eastAsia="標楷體" w:hAnsi="標楷體" w:hint="eastAsia"/>
              </w:rPr>
              <w:t>磐石華誠保經 總經理</w:t>
            </w:r>
          </w:p>
          <w:p w:rsidR="00A172D5" w:rsidRPr="00F07E2A" w:rsidRDefault="009B16CA" w:rsidP="00A172D5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曾任</w:t>
            </w:r>
            <w:r w:rsidR="00A172D5" w:rsidRPr="00F07E2A">
              <w:rPr>
                <w:rFonts w:ascii="標楷體" w:eastAsia="標楷體" w:hAnsi="標楷體" w:hint="eastAsia"/>
              </w:rPr>
              <w:t>台灣產物保險 總稽核</w:t>
            </w:r>
          </w:p>
          <w:p w:rsidR="00DF76B7" w:rsidRPr="00F07E2A" w:rsidRDefault="00FE5099" w:rsidP="00F07E2A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/>
              </w:rPr>
              <w:t>中華保險服務協會</w:t>
            </w:r>
            <w:r w:rsidRPr="00F07E2A">
              <w:rPr>
                <w:rFonts w:ascii="標楷體" w:eastAsia="標楷體" w:hAnsi="標楷體" w:hint="eastAsia"/>
              </w:rPr>
              <w:t xml:space="preserve"> 秘書長</w:t>
            </w:r>
          </w:p>
        </w:tc>
      </w:tr>
      <w:tr w:rsidR="00F07E2A" w:rsidRPr="00F07E2A" w:rsidTr="00B362C4">
        <w:tc>
          <w:tcPr>
            <w:tcW w:w="1555" w:type="dxa"/>
          </w:tcPr>
          <w:p w:rsidR="00DF76B7" w:rsidRPr="00F07E2A" w:rsidRDefault="00DF76B7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2:</w:t>
            </w:r>
            <w:r w:rsidR="00337965" w:rsidRPr="00F07E2A">
              <w:rPr>
                <w:rFonts w:ascii="標楷體" w:eastAsia="標楷體" w:hAnsi="標楷體" w:hint="eastAsia"/>
              </w:rPr>
              <w:t>50</w:t>
            </w:r>
            <w:r w:rsidR="009117CF" w:rsidRPr="00F07E2A">
              <w:rPr>
                <w:rFonts w:ascii="標楷體" w:eastAsia="標楷體" w:hAnsi="標楷體" w:hint="eastAsia"/>
              </w:rPr>
              <w:t>－</w:t>
            </w:r>
            <w:r w:rsidRPr="00F07E2A">
              <w:rPr>
                <w:rFonts w:ascii="標楷體" w:eastAsia="標楷體" w:hAnsi="標楷體" w:hint="eastAsia"/>
              </w:rPr>
              <w:t>3:</w:t>
            </w:r>
            <w:r w:rsidR="00337965" w:rsidRPr="00F07E2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693" w:type="dxa"/>
          </w:tcPr>
          <w:p w:rsidR="00DF76B7" w:rsidRPr="00F07E2A" w:rsidRDefault="00A172D5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國內</w:t>
            </w:r>
            <w:r w:rsidR="004A5692" w:rsidRPr="00F07E2A">
              <w:rPr>
                <w:rFonts w:ascii="標楷體" w:eastAsia="標楷體" w:hAnsi="標楷體" w:hint="eastAsia"/>
              </w:rPr>
              <w:t>保險</w:t>
            </w:r>
            <w:r w:rsidRPr="00F07E2A">
              <w:rPr>
                <w:rFonts w:ascii="標楷體" w:eastAsia="標楷體" w:hAnsi="標楷體" w:hint="eastAsia"/>
              </w:rPr>
              <w:t>業務人員對於FinTech的因應之道</w:t>
            </w:r>
          </w:p>
          <w:p w:rsidR="004A5692" w:rsidRPr="00F07E2A" w:rsidRDefault="001F1210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（壽險篇）</w:t>
            </w:r>
          </w:p>
        </w:tc>
        <w:tc>
          <w:tcPr>
            <w:tcW w:w="5103" w:type="dxa"/>
          </w:tcPr>
          <w:p w:rsidR="00A172D5" w:rsidRPr="00F07E2A" w:rsidRDefault="00A172D5" w:rsidP="00A172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07E2A">
              <w:rPr>
                <w:rFonts w:ascii="標楷體" w:eastAsia="標楷體" w:hAnsi="標楷體" w:hint="eastAsia"/>
                <w:sz w:val="27"/>
                <w:szCs w:val="27"/>
              </w:rPr>
              <w:t>周筱玲</w:t>
            </w:r>
            <w:r w:rsidR="00F07E2A">
              <w:rPr>
                <w:rFonts w:ascii="標楷體" w:eastAsia="標楷體" w:hAnsi="標楷體"/>
                <w:sz w:val="27"/>
                <w:szCs w:val="27"/>
              </w:rPr>
              <w:br/>
            </w:r>
            <w:r w:rsidR="00F07E2A" w:rsidRPr="00A369F3">
              <w:rPr>
                <w:rFonts w:ascii="標楷體" w:eastAsia="標楷體" w:hAnsi="標楷體" w:hint="eastAsia"/>
                <w:szCs w:val="27"/>
              </w:rPr>
              <w:t>（台灣大學 財務金融研究所</w:t>
            </w:r>
            <w:r w:rsidR="00A369F3">
              <w:rPr>
                <w:rFonts w:ascii="標楷體" w:eastAsia="標楷體" w:hAnsi="標楷體" w:hint="eastAsia"/>
                <w:szCs w:val="27"/>
              </w:rPr>
              <w:t xml:space="preserve"> </w:t>
            </w:r>
            <w:r w:rsidR="00F07E2A" w:rsidRPr="00A369F3">
              <w:rPr>
                <w:rFonts w:ascii="標楷體" w:eastAsia="標楷體" w:hAnsi="標楷體" w:hint="eastAsia"/>
                <w:szCs w:val="27"/>
              </w:rPr>
              <w:t>碩士）</w:t>
            </w:r>
          </w:p>
          <w:p w:rsidR="00A172D5" w:rsidRPr="00F07E2A" w:rsidRDefault="00A172D5" w:rsidP="00A172D5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元大期貨 總經理</w:t>
            </w:r>
          </w:p>
          <w:p w:rsidR="00225551" w:rsidRPr="00F07E2A" w:rsidRDefault="009B16CA" w:rsidP="00A172D5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曾任</w:t>
            </w:r>
            <w:r w:rsidR="00225551" w:rsidRPr="00F07E2A">
              <w:rPr>
                <w:rFonts w:ascii="標楷體" w:eastAsia="標楷體" w:hAnsi="標楷體" w:hint="eastAsia"/>
              </w:rPr>
              <w:t>華僑保經 執行董事</w:t>
            </w:r>
          </w:p>
          <w:p w:rsidR="00C87F11" w:rsidRPr="00F07E2A" w:rsidRDefault="00225551" w:rsidP="00A172D5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國際</w:t>
            </w:r>
            <w:r w:rsidR="00C87F11" w:rsidRPr="00F07E2A">
              <w:rPr>
                <w:rFonts w:ascii="標楷體" w:eastAsia="標楷體" w:hAnsi="標楷體" w:hint="eastAsia"/>
              </w:rPr>
              <w:t>組織</w:t>
            </w:r>
            <w:r w:rsidRPr="00F07E2A">
              <w:rPr>
                <w:rFonts w:ascii="標楷體" w:eastAsia="標楷體" w:hAnsi="標楷體" w:hint="eastAsia"/>
              </w:rPr>
              <w:t>受獎</w:t>
            </w:r>
            <w:r w:rsidR="00C87F11" w:rsidRPr="00F07E2A">
              <w:rPr>
                <w:rFonts w:ascii="標楷體" w:eastAsia="標楷體" w:hAnsi="標楷體" w:hint="eastAsia"/>
              </w:rPr>
              <w:t>紀錄</w:t>
            </w:r>
            <w:r w:rsidRPr="00F07E2A">
              <w:rPr>
                <w:rFonts w:ascii="標楷體" w:eastAsia="標楷體" w:hAnsi="標楷體" w:hint="eastAsia"/>
              </w:rPr>
              <w:t>：</w:t>
            </w:r>
          </w:p>
          <w:p w:rsidR="00C87F11" w:rsidRPr="00F07E2A" w:rsidRDefault="00225551" w:rsidP="00C87F11">
            <w:pPr>
              <w:pStyle w:val="a3"/>
              <w:numPr>
                <w:ilvl w:val="1"/>
                <w:numId w:val="4"/>
              </w:numPr>
              <w:ind w:leftChars="0" w:left="744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IWEC</w:t>
            </w:r>
            <w:r w:rsidR="00C87F11" w:rsidRPr="00F07E2A">
              <w:rPr>
                <w:rFonts w:ascii="標楷體" w:eastAsia="標楷體" w:hAnsi="標楷體" w:hint="eastAsia"/>
              </w:rPr>
              <w:t>國際傑出女性企業家獎2016</w:t>
            </w:r>
          </w:p>
          <w:p w:rsidR="00225551" w:rsidRPr="00F07E2A" w:rsidRDefault="00C87F11" w:rsidP="00C87F11">
            <w:pPr>
              <w:pStyle w:val="a3"/>
              <w:numPr>
                <w:ilvl w:val="1"/>
                <w:numId w:val="4"/>
              </w:numPr>
              <w:ind w:leftChars="0" w:left="744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/>
              </w:rPr>
              <w:t>The Asset</w:t>
            </w:r>
            <w:r w:rsidR="00137026" w:rsidRPr="00F07E2A">
              <w:rPr>
                <w:rFonts w:ascii="標楷體" w:eastAsia="標楷體" w:hAnsi="標楷體" w:hint="eastAsia"/>
              </w:rPr>
              <w:t xml:space="preserve"> </w:t>
            </w:r>
            <w:r w:rsidRPr="00F07E2A">
              <w:rPr>
                <w:rFonts w:ascii="標楷體" w:eastAsia="標楷體" w:hAnsi="標楷體"/>
              </w:rPr>
              <w:t>-</w:t>
            </w:r>
            <w:r w:rsidR="00137026" w:rsidRPr="00F07E2A">
              <w:rPr>
                <w:rFonts w:ascii="標楷體" w:eastAsia="標楷體" w:hAnsi="標楷體" w:hint="eastAsia"/>
              </w:rPr>
              <w:t xml:space="preserve"> </w:t>
            </w:r>
            <w:r w:rsidRPr="00F07E2A">
              <w:rPr>
                <w:rFonts w:ascii="標楷體" w:eastAsia="標楷體" w:hAnsi="標楷體"/>
              </w:rPr>
              <w:t>Industry Leadership Award 2014</w:t>
            </w:r>
          </w:p>
          <w:p w:rsidR="000F147F" w:rsidRPr="00F07E2A" w:rsidRDefault="00C87F11" w:rsidP="00F07E2A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著作：大數據戰略4.0</w:t>
            </w:r>
            <w:r w:rsidRPr="00F07E2A">
              <w:rPr>
                <w:rFonts w:ascii="標楷體" w:eastAsia="標楷體" w:hAnsi="標楷體"/>
              </w:rPr>
              <w:t xml:space="preserve"> </w:t>
            </w:r>
            <w:r w:rsidRPr="00F07E2A">
              <w:rPr>
                <w:rFonts w:ascii="標楷體" w:eastAsia="標楷體" w:hAnsi="標楷體" w:hint="eastAsia"/>
                <w:sz w:val="20"/>
              </w:rPr>
              <w:t>共同作者</w:t>
            </w:r>
          </w:p>
        </w:tc>
      </w:tr>
      <w:tr w:rsidR="00F07E2A" w:rsidRPr="00F07E2A" w:rsidTr="00B362C4">
        <w:tc>
          <w:tcPr>
            <w:tcW w:w="1555" w:type="dxa"/>
          </w:tcPr>
          <w:p w:rsidR="00DF76B7" w:rsidRPr="00F07E2A" w:rsidRDefault="00D2450D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/>
              </w:rPr>
              <w:br w:type="page"/>
            </w:r>
            <w:r w:rsidR="00DF76B7" w:rsidRPr="00F07E2A">
              <w:rPr>
                <w:rFonts w:ascii="標楷體" w:eastAsia="標楷體" w:hAnsi="標楷體"/>
              </w:rPr>
              <w:t>3:</w:t>
            </w:r>
            <w:r w:rsidR="00337965" w:rsidRPr="00F07E2A">
              <w:rPr>
                <w:rFonts w:ascii="標楷體" w:eastAsia="標楷體" w:hAnsi="標楷體" w:hint="eastAsia"/>
              </w:rPr>
              <w:t>20</w:t>
            </w:r>
            <w:r w:rsidR="009117CF" w:rsidRPr="00F07E2A">
              <w:rPr>
                <w:rFonts w:ascii="標楷體" w:eastAsia="標楷體" w:hAnsi="標楷體" w:hint="eastAsia"/>
              </w:rPr>
              <w:t>－</w:t>
            </w:r>
            <w:r w:rsidR="00DF76B7" w:rsidRPr="00F07E2A">
              <w:rPr>
                <w:rFonts w:ascii="標楷體" w:eastAsia="標楷體" w:hAnsi="標楷體"/>
              </w:rPr>
              <w:t>3:</w:t>
            </w:r>
            <w:r w:rsidR="00337965" w:rsidRPr="00F07E2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693" w:type="dxa"/>
          </w:tcPr>
          <w:p w:rsidR="00DF76B7" w:rsidRPr="00F07E2A" w:rsidRDefault="00A172D5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國內</w:t>
            </w:r>
            <w:r w:rsidR="001F1210" w:rsidRPr="00F07E2A">
              <w:rPr>
                <w:rFonts w:ascii="標楷體" w:eastAsia="標楷體" w:hAnsi="標楷體" w:hint="eastAsia"/>
              </w:rPr>
              <w:t>保險</w:t>
            </w:r>
            <w:r w:rsidRPr="00F07E2A">
              <w:rPr>
                <w:rFonts w:ascii="標楷體" w:eastAsia="標楷體" w:hAnsi="標楷體" w:hint="eastAsia"/>
              </w:rPr>
              <w:t>業務人員對於FinTech的因應之道</w:t>
            </w:r>
            <w:r w:rsidR="001F1210" w:rsidRPr="00F07E2A">
              <w:rPr>
                <w:rFonts w:ascii="標楷體" w:eastAsia="標楷體" w:hAnsi="標楷體"/>
              </w:rPr>
              <w:br/>
            </w:r>
            <w:r w:rsidR="001F1210" w:rsidRPr="00F07E2A">
              <w:rPr>
                <w:rFonts w:ascii="標楷體" w:eastAsia="標楷體" w:hAnsi="標楷體" w:hint="eastAsia"/>
              </w:rPr>
              <w:lastRenderedPageBreak/>
              <w:t>（產險篇）</w:t>
            </w:r>
          </w:p>
        </w:tc>
        <w:tc>
          <w:tcPr>
            <w:tcW w:w="5103" w:type="dxa"/>
          </w:tcPr>
          <w:p w:rsidR="00A172D5" w:rsidRPr="00F07E2A" w:rsidRDefault="00FB7A78" w:rsidP="00A172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07E2A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陳嘉文</w:t>
            </w:r>
            <w:r w:rsidR="00F07E2A">
              <w:rPr>
                <w:rFonts w:ascii="標楷體" w:eastAsia="標楷體" w:hAnsi="標楷體"/>
                <w:sz w:val="27"/>
                <w:szCs w:val="27"/>
              </w:rPr>
              <w:br/>
            </w:r>
            <w:r w:rsidR="00F07E2A" w:rsidRPr="00A369F3">
              <w:rPr>
                <w:rFonts w:ascii="標楷體" w:eastAsia="標楷體" w:hAnsi="標楷體" w:hint="eastAsia"/>
                <w:szCs w:val="27"/>
              </w:rPr>
              <w:t>（美國MIT 科技決策碩士）</w:t>
            </w:r>
          </w:p>
          <w:p w:rsidR="00A172D5" w:rsidRPr="00F07E2A" w:rsidRDefault="00A172D5" w:rsidP="00A172D5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lastRenderedPageBreak/>
              <w:t>泰安產物保險公司 總經理</w:t>
            </w:r>
            <w:r w:rsidRPr="00F07E2A">
              <w:rPr>
                <w:rFonts w:ascii="標楷體" w:eastAsia="標楷體" w:hAnsi="標楷體"/>
              </w:rPr>
              <w:br/>
            </w:r>
            <w:r w:rsidRPr="00F07E2A">
              <w:rPr>
                <w:rFonts w:ascii="標楷體" w:eastAsia="標楷體" w:hAnsi="標楷體" w:hint="eastAsia"/>
                <w:sz w:val="22"/>
              </w:rPr>
              <w:t>泰安領先開發國內第一張UBI（Usage-Based Insurance）車險保單</w:t>
            </w:r>
          </w:p>
          <w:p w:rsidR="00A172D5" w:rsidRPr="00F07E2A" w:rsidRDefault="00A172D5" w:rsidP="00A172D5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中華保險服務協會</w:t>
            </w:r>
            <w:r w:rsidR="009B16CA" w:rsidRPr="00F07E2A">
              <w:rPr>
                <w:rFonts w:ascii="標楷體" w:eastAsia="標楷體" w:hAnsi="標楷體" w:hint="eastAsia"/>
              </w:rPr>
              <w:t xml:space="preserve"> </w:t>
            </w:r>
            <w:r w:rsidRPr="00F07E2A">
              <w:rPr>
                <w:rFonts w:ascii="標楷體" w:eastAsia="標楷體" w:hAnsi="標楷體" w:hint="eastAsia"/>
              </w:rPr>
              <w:t>副理事長</w:t>
            </w:r>
          </w:p>
          <w:p w:rsidR="00DF76B7" w:rsidRPr="00F07E2A" w:rsidRDefault="009B16CA" w:rsidP="00F07E2A">
            <w:pPr>
              <w:pStyle w:val="a3"/>
              <w:numPr>
                <w:ilvl w:val="0"/>
                <w:numId w:val="4"/>
              </w:numPr>
              <w:ind w:leftChars="0" w:left="318" w:hanging="318"/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曾任</w:t>
            </w:r>
            <w:r w:rsidR="00A172D5" w:rsidRPr="00F07E2A">
              <w:rPr>
                <w:rFonts w:ascii="標楷體" w:eastAsia="標楷體" w:hAnsi="標楷體" w:hint="eastAsia"/>
              </w:rPr>
              <w:t>中華民國精算學會</w:t>
            </w:r>
            <w:r w:rsidRPr="00F07E2A">
              <w:rPr>
                <w:rFonts w:ascii="標楷體" w:eastAsia="標楷體" w:hAnsi="標楷體" w:hint="eastAsia"/>
              </w:rPr>
              <w:t xml:space="preserve"> </w:t>
            </w:r>
            <w:r w:rsidR="00A172D5" w:rsidRPr="00F07E2A">
              <w:rPr>
                <w:rFonts w:ascii="標楷體" w:eastAsia="標楷體" w:hAnsi="標楷體" w:hint="eastAsia"/>
              </w:rPr>
              <w:t>副理事長</w:t>
            </w:r>
          </w:p>
        </w:tc>
      </w:tr>
      <w:tr w:rsidR="00F07E2A" w:rsidRPr="00F07E2A" w:rsidTr="00B362C4">
        <w:tc>
          <w:tcPr>
            <w:tcW w:w="1555" w:type="dxa"/>
          </w:tcPr>
          <w:p w:rsidR="00DF76B7" w:rsidRPr="00F07E2A" w:rsidRDefault="00DF76B7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lastRenderedPageBreak/>
              <w:t>3:</w:t>
            </w:r>
            <w:r w:rsidR="00337965" w:rsidRPr="00F07E2A">
              <w:rPr>
                <w:rFonts w:ascii="標楷體" w:eastAsia="標楷體" w:hAnsi="標楷體" w:hint="eastAsia"/>
              </w:rPr>
              <w:t>50</w:t>
            </w:r>
            <w:r w:rsidR="009117CF" w:rsidRPr="00F07E2A">
              <w:rPr>
                <w:rFonts w:ascii="標楷體" w:eastAsia="標楷體" w:hAnsi="標楷體" w:hint="eastAsia"/>
              </w:rPr>
              <w:t>－</w:t>
            </w:r>
            <w:r w:rsidR="00337965" w:rsidRPr="00F07E2A">
              <w:rPr>
                <w:rFonts w:ascii="標楷體" w:eastAsia="標楷體" w:hAnsi="標楷體" w:hint="eastAsia"/>
              </w:rPr>
              <w:t>4</w:t>
            </w:r>
            <w:r w:rsidRPr="00F07E2A">
              <w:rPr>
                <w:rFonts w:ascii="標楷體" w:eastAsia="標楷體" w:hAnsi="標楷體"/>
              </w:rPr>
              <w:t>:</w:t>
            </w:r>
            <w:r w:rsidR="00337965" w:rsidRPr="00F07E2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93" w:type="dxa"/>
          </w:tcPr>
          <w:p w:rsidR="00DF76B7" w:rsidRPr="00F07E2A" w:rsidRDefault="00A172D5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Coffee Break</w:t>
            </w:r>
          </w:p>
        </w:tc>
        <w:tc>
          <w:tcPr>
            <w:tcW w:w="5103" w:type="dxa"/>
          </w:tcPr>
          <w:p w:rsidR="00DF76B7" w:rsidRPr="00F07E2A" w:rsidRDefault="00A172D5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交誼時間</w:t>
            </w:r>
          </w:p>
        </w:tc>
      </w:tr>
      <w:tr w:rsidR="00F07E2A" w:rsidRPr="00F07E2A" w:rsidTr="00B362C4">
        <w:tc>
          <w:tcPr>
            <w:tcW w:w="1555" w:type="dxa"/>
          </w:tcPr>
          <w:p w:rsidR="00DF76B7" w:rsidRPr="00F07E2A" w:rsidRDefault="00337965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4</w:t>
            </w:r>
            <w:r w:rsidR="00DF76B7" w:rsidRPr="00F07E2A">
              <w:rPr>
                <w:rFonts w:ascii="標楷體" w:eastAsia="標楷體" w:hAnsi="標楷體" w:hint="eastAsia"/>
              </w:rPr>
              <w:t>:</w:t>
            </w:r>
            <w:r w:rsidRPr="00F07E2A">
              <w:rPr>
                <w:rFonts w:ascii="標楷體" w:eastAsia="標楷體" w:hAnsi="標楷體" w:hint="eastAsia"/>
              </w:rPr>
              <w:t>10</w:t>
            </w:r>
            <w:r w:rsidR="009117CF" w:rsidRPr="00F07E2A">
              <w:rPr>
                <w:rFonts w:ascii="標楷體" w:eastAsia="標楷體" w:hAnsi="標楷體" w:hint="eastAsia"/>
              </w:rPr>
              <w:t>－</w:t>
            </w:r>
            <w:r w:rsidR="00A172D5" w:rsidRPr="00F07E2A">
              <w:rPr>
                <w:rFonts w:ascii="標楷體" w:eastAsia="標楷體" w:hAnsi="標楷體"/>
              </w:rPr>
              <w:t>5:00</w:t>
            </w:r>
          </w:p>
        </w:tc>
        <w:tc>
          <w:tcPr>
            <w:tcW w:w="2693" w:type="dxa"/>
          </w:tcPr>
          <w:p w:rsidR="00DF76B7" w:rsidRPr="00F07E2A" w:rsidRDefault="00A172D5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 xml:space="preserve">座談 </w:t>
            </w:r>
            <w:r w:rsidRPr="00F07E2A">
              <w:rPr>
                <w:rFonts w:ascii="標楷體" w:eastAsia="標楷體" w:hAnsi="標楷體"/>
              </w:rPr>
              <w:t>Q&amp;A</w:t>
            </w:r>
          </w:p>
        </w:tc>
        <w:tc>
          <w:tcPr>
            <w:tcW w:w="5103" w:type="dxa"/>
          </w:tcPr>
          <w:p w:rsidR="009B16CA" w:rsidRPr="00F07E2A" w:rsidRDefault="009B16CA" w:rsidP="00466836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主持人：廖學茂</w:t>
            </w:r>
          </w:p>
          <w:p w:rsidR="00FB7A78" w:rsidRPr="00F07E2A" w:rsidRDefault="00A172D5" w:rsidP="009B16CA">
            <w:pPr>
              <w:rPr>
                <w:rFonts w:ascii="標楷體" w:eastAsia="標楷體" w:hAnsi="標楷體"/>
              </w:rPr>
            </w:pPr>
            <w:r w:rsidRPr="00F07E2A">
              <w:rPr>
                <w:rFonts w:ascii="標楷體" w:eastAsia="標楷體" w:hAnsi="標楷體" w:hint="eastAsia"/>
              </w:rPr>
              <w:t>與談人：</w:t>
            </w:r>
            <w:r w:rsidR="00FB7A78" w:rsidRPr="00F07E2A">
              <w:rPr>
                <w:rFonts w:ascii="標楷體" w:eastAsia="標楷體" w:hAnsi="標楷體" w:hint="eastAsia"/>
              </w:rPr>
              <w:t>周筱玲</w:t>
            </w:r>
            <w:bookmarkStart w:id="0" w:name="_GoBack"/>
            <w:bookmarkEnd w:id="0"/>
            <w:r w:rsidR="00FB7A78" w:rsidRPr="00F07E2A">
              <w:rPr>
                <w:rFonts w:ascii="標楷體" w:eastAsia="標楷體" w:hAnsi="標楷體" w:hint="eastAsia"/>
              </w:rPr>
              <w:t>、陳嘉文、李維倫</w:t>
            </w:r>
          </w:p>
        </w:tc>
      </w:tr>
    </w:tbl>
    <w:p w:rsidR="00466836" w:rsidRPr="00F07E2A" w:rsidRDefault="00711D5B" w:rsidP="00466836">
      <w:pPr>
        <w:rPr>
          <w:rFonts w:ascii="標楷體" w:eastAsia="標楷體" w:hAnsi="標楷體"/>
          <w:u w:val="single"/>
        </w:rPr>
      </w:pPr>
      <w:r w:rsidRPr="00F07E2A">
        <w:rPr>
          <w:rFonts w:ascii="標楷體" w:eastAsia="標楷體" w:hAnsi="標楷體" w:hint="eastAsia"/>
          <w:u w:val="single"/>
        </w:rPr>
        <w:t xml:space="preserve">                                                        </w:t>
      </w:r>
      <w:r w:rsidR="00616069">
        <w:rPr>
          <w:rFonts w:ascii="標楷體" w:eastAsia="標楷體" w:hAnsi="標楷體" w:hint="eastAsia"/>
          <w:u w:val="single"/>
        </w:rPr>
        <w:t xml:space="preserve">       </w:t>
      </w:r>
      <w:r w:rsidRPr="00F07E2A">
        <w:rPr>
          <w:rFonts w:ascii="標楷體" w:eastAsia="標楷體" w:hAnsi="標楷體" w:hint="eastAsia"/>
          <w:u w:val="single"/>
        </w:rPr>
        <w:t xml:space="preserve">            </w:t>
      </w:r>
    </w:p>
    <w:p w:rsidR="00A268B7" w:rsidRPr="00F07E2A" w:rsidRDefault="00A268B7" w:rsidP="00466836">
      <w:pPr>
        <w:rPr>
          <w:rFonts w:ascii="標楷體" w:eastAsia="標楷體" w:hAnsi="標楷體"/>
          <w:b/>
          <w:sz w:val="28"/>
        </w:rPr>
      </w:pPr>
    </w:p>
    <w:p w:rsidR="00A372E1" w:rsidRPr="00F07E2A" w:rsidRDefault="00305ED4" w:rsidP="00466836">
      <w:pPr>
        <w:rPr>
          <w:rFonts w:ascii="標楷體" w:eastAsia="標楷體" w:hAnsi="標楷體"/>
          <w:b/>
          <w:sz w:val="28"/>
        </w:rPr>
      </w:pPr>
      <w:r w:rsidRPr="00F07E2A">
        <w:rPr>
          <w:rFonts w:ascii="標楷體" w:eastAsia="標楷體" w:hAnsi="標楷體" w:hint="eastAsia"/>
          <w:b/>
          <w:sz w:val="28"/>
        </w:rPr>
        <w:t>【報名與收費方式】</w:t>
      </w:r>
      <w:r w:rsidR="00A372E1" w:rsidRPr="00F07E2A">
        <w:rPr>
          <w:rFonts w:ascii="標楷體" w:eastAsia="標楷體" w:hAnsi="標楷體" w:hint="eastAsia"/>
          <w:b/>
          <w:sz w:val="28"/>
        </w:rPr>
        <w:t>：</w:t>
      </w:r>
    </w:p>
    <w:p w:rsidR="00A372E1" w:rsidRPr="00F07E2A" w:rsidRDefault="002038FE" w:rsidP="00FB3D0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F07E2A">
        <w:rPr>
          <w:rFonts w:ascii="標楷體" w:eastAsia="標楷體" w:hAnsi="標楷體" w:hint="eastAsia"/>
          <w:b/>
        </w:rPr>
        <w:t>保險從業人員、一般來賓：</w:t>
      </w:r>
    </w:p>
    <w:p w:rsidR="002038FE" w:rsidRPr="00F07E2A" w:rsidRDefault="002038FE" w:rsidP="00FB3D06">
      <w:pPr>
        <w:pStyle w:val="a3"/>
        <w:numPr>
          <w:ilvl w:val="0"/>
          <w:numId w:val="5"/>
        </w:numPr>
        <w:ind w:leftChars="100" w:left="720"/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>每人500元 （報名</w:t>
      </w:r>
      <w:r w:rsidR="001F1210" w:rsidRPr="00F07E2A">
        <w:rPr>
          <w:rFonts w:ascii="標楷體" w:eastAsia="標楷體" w:hAnsi="標楷體" w:hint="eastAsia"/>
        </w:rPr>
        <w:t>與繳費</w:t>
      </w:r>
      <w:r w:rsidRPr="00F07E2A">
        <w:rPr>
          <w:rFonts w:ascii="標楷體" w:eastAsia="標楷體" w:hAnsi="標楷體" w:hint="eastAsia"/>
        </w:rPr>
        <w:t>截止日：3月5日）</w:t>
      </w:r>
    </w:p>
    <w:p w:rsidR="002038FE" w:rsidRPr="00F07E2A" w:rsidRDefault="002038FE" w:rsidP="00FB3D06">
      <w:pPr>
        <w:pStyle w:val="a3"/>
        <w:numPr>
          <w:ilvl w:val="0"/>
          <w:numId w:val="5"/>
        </w:numPr>
        <w:ind w:leftChars="100" w:left="720"/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>早鳥優惠： 每人400元 （</w:t>
      </w:r>
      <w:r w:rsidR="006973A1" w:rsidRPr="00F07E2A">
        <w:rPr>
          <w:rFonts w:ascii="標楷體" w:eastAsia="標楷體" w:hAnsi="標楷體" w:hint="eastAsia"/>
        </w:rPr>
        <w:t>報名</w:t>
      </w:r>
      <w:r w:rsidR="001F1210" w:rsidRPr="00F07E2A">
        <w:rPr>
          <w:rFonts w:ascii="標楷體" w:eastAsia="標楷體" w:hAnsi="標楷體" w:hint="eastAsia"/>
        </w:rPr>
        <w:t>與繳費</w:t>
      </w:r>
      <w:r w:rsidR="006973A1" w:rsidRPr="00F07E2A">
        <w:rPr>
          <w:rFonts w:ascii="標楷體" w:eastAsia="標楷體" w:hAnsi="標楷體" w:hint="eastAsia"/>
        </w:rPr>
        <w:t>截止日：</w:t>
      </w:r>
      <w:r w:rsidRPr="00F07E2A">
        <w:rPr>
          <w:rFonts w:ascii="標楷體" w:eastAsia="標楷體" w:hAnsi="標楷體" w:hint="eastAsia"/>
        </w:rPr>
        <w:t>2月24日）</w:t>
      </w:r>
    </w:p>
    <w:p w:rsidR="002038FE" w:rsidRPr="00F07E2A" w:rsidRDefault="006973A1" w:rsidP="00FB3D06">
      <w:pPr>
        <w:ind w:leftChars="100" w:left="240"/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>於上述截止日前</w:t>
      </w:r>
      <w:r w:rsidR="00FB3D06" w:rsidRPr="00F07E2A">
        <w:rPr>
          <w:rFonts w:ascii="標楷體" w:eastAsia="標楷體" w:hAnsi="標楷體" w:hint="eastAsia"/>
        </w:rPr>
        <w:t>完成報名但未繳費者，視同放棄。</w:t>
      </w:r>
    </w:p>
    <w:p w:rsidR="00FB3D06" w:rsidRPr="00F07E2A" w:rsidRDefault="00FB3D06" w:rsidP="00FB3D06">
      <w:pPr>
        <w:ind w:leftChars="100" w:left="240"/>
        <w:rPr>
          <w:rFonts w:ascii="標楷體" w:eastAsia="標楷體" w:hAnsi="標楷體"/>
        </w:rPr>
      </w:pPr>
    </w:p>
    <w:p w:rsidR="002038FE" w:rsidRPr="00F07E2A" w:rsidRDefault="002460E2" w:rsidP="002460E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F07E2A">
        <w:rPr>
          <w:rFonts w:ascii="標楷體" w:eastAsia="標楷體" w:hAnsi="標楷體" w:hint="eastAsia"/>
          <w:b/>
        </w:rPr>
        <w:t xml:space="preserve">中華保險服務協會 </w:t>
      </w:r>
      <w:r w:rsidR="002038FE" w:rsidRPr="00F07E2A">
        <w:rPr>
          <w:rFonts w:ascii="標楷體" w:eastAsia="標楷體" w:hAnsi="標楷體" w:hint="eastAsia"/>
          <w:b/>
        </w:rPr>
        <w:t>會員報名：</w:t>
      </w:r>
    </w:p>
    <w:p w:rsidR="002038FE" w:rsidRPr="00F07E2A" w:rsidRDefault="002038FE" w:rsidP="001F121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 xml:space="preserve">個人會員： </w:t>
      </w:r>
      <w:r w:rsidR="001719A0" w:rsidRPr="00F07E2A">
        <w:rPr>
          <w:rFonts w:ascii="標楷體" w:eastAsia="標楷體" w:hAnsi="標楷體" w:hint="eastAsia"/>
        </w:rPr>
        <w:t>繳費會員全年研討會活動</w:t>
      </w:r>
      <w:r w:rsidRPr="00F07E2A">
        <w:rPr>
          <w:rFonts w:ascii="標楷體" w:eastAsia="標楷體" w:hAnsi="標楷體" w:hint="eastAsia"/>
        </w:rPr>
        <w:t>免費</w:t>
      </w:r>
      <w:r w:rsidR="00874C89" w:rsidRPr="00F07E2A">
        <w:rPr>
          <w:rFonts w:ascii="標楷體" w:eastAsia="標楷體" w:hAnsi="標楷體" w:hint="eastAsia"/>
        </w:rPr>
        <w:t xml:space="preserve"> </w:t>
      </w:r>
      <w:r w:rsidR="001719A0" w:rsidRPr="00F07E2A">
        <w:rPr>
          <w:rFonts w:ascii="標楷體" w:eastAsia="標楷體" w:hAnsi="標楷體"/>
        </w:rPr>
        <w:br/>
      </w:r>
      <w:r w:rsidR="000C28FC" w:rsidRPr="00F07E2A">
        <w:rPr>
          <w:rFonts w:ascii="標楷體" w:eastAsia="標楷體" w:hAnsi="標楷體" w:hint="eastAsia"/>
        </w:rPr>
        <w:t>（</w:t>
      </w:r>
      <w:r w:rsidR="001719A0" w:rsidRPr="00F07E2A">
        <w:rPr>
          <w:rFonts w:ascii="標楷體" w:eastAsia="標楷體" w:hAnsi="標楷體" w:hint="eastAsia"/>
        </w:rPr>
        <w:t>收到簡訊繳費通知，</w:t>
      </w:r>
      <w:r w:rsidR="001F1210" w:rsidRPr="00F07E2A">
        <w:rPr>
          <w:rFonts w:ascii="標楷體" w:eastAsia="標楷體" w:hAnsi="標楷體" w:hint="eastAsia"/>
        </w:rPr>
        <w:t>請於3月5日前</w:t>
      </w:r>
      <w:r w:rsidR="006709F6" w:rsidRPr="00F07E2A">
        <w:rPr>
          <w:rFonts w:ascii="標楷體" w:eastAsia="標楷體" w:hAnsi="標楷體" w:hint="eastAsia"/>
        </w:rPr>
        <w:t>繳交</w:t>
      </w:r>
      <w:r w:rsidR="009E4A1E" w:rsidRPr="00F07E2A">
        <w:rPr>
          <w:rFonts w:ascii="標楷體" w:eastAsia="標楷體" w:hAnsi="標楷體" w:hint="eastAsia"/>
        </w:rPr>
        <w:t>1</w:t>
      </w:r>
      <w:r w:rsidR="009E4A1E" w:rsidRPr="00F07E2A">
        <w:rPr>
          <w:rFonts w:ascii="標楷體" w:eastAsia="標楷體" w:hAnsi="標楷體"/>
        </w:rPr>
        <w:t>06</w:t>
      </w:r>
      <w:r w:rsidR="009E4A1E" w:rsidRPr="00F07E2A">
        <w:rPr>
          <w:rFonts w:ascii="標楷體" w:eastAsia="標楷體" w:hAnsi="標楷體" w:hint="eastAsia"/>
        </w:rPr>
        <w:t>年</w:t>
      </w:r>
      <w:r w:rsidR="000C28FC" w:rsidRPr="00F07E2A">
        <w:rPr>
          <w:rFonts w:ascii="標楷體" w:eastAsia="標楷體" w:hAnsi="標楷體" w:hint="eastAsia"/>
        </w:rPr>
        <w:t>費</w:t>
      </w:r>
      <w:r w:rsidR="009E4A1E" w:rsidRPr="00F07E2A">
        <w:rPr>
          <w:rFonts w:ascii="標楷體" w:eastAsia="標楷體" w:hAnsi="標楷體" w:hint="eastAsia"/>
        </w:rPr>
        <w:t>1,500元</w:t>
      </w:r>
      <w:r w:rsidR="001719A0" w:rsidRPr="00F07E2A">
        <w:rPr>
          <w:rFonts w:ascii="標楷體" w:eastAsia="標楷體" w:hAnsi="標楷體" w:hint="eastAsia"/>
        </w:rPr>
        <w:t>）</w:t>
      </w:r>
    </w:p>
    <w:p w:rsidR="00A372E1" w:rsidRPr="00F07E2A" w:rsidRDefault="002038FE" w:rsidP="009E4A1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>團體會員： 免費名額 5名</w:t>
      </w:r>
      <w:r w:rsidR="002460E2" w:rsidRPr="00F07E2A">
        <w:rPr>
          <w:rFonts w:ascii="標楷體" w:eastAsia="標楷體" w:hAnsi="標楷體" w:hint="eastAsia"/>
        </w:rPr>
        <w:t>（本次研討會名額）</w:t>
      </w:r>
    </w:p>
    <w:p w:rsidR="00FB3D06" w:rsidRPr="00F07E2A" w:rsidRDefault="00B5138F" w:rsidP="00FB3D06">
      <w:pPr>
        <w:ind w:left="240"/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 xml:space="preserve">    </w:t>
      </w:r>
      <w:r w:rsidR="00FB3D06" w:rsidRPr="00F07E2A">
        <w:rPr>
          <w:rFonts w:ascii="標楷體" w:eastAsia="標楷體" w:hAnsi="標楷體" w:hint="eastAsia"/>
        </w:rPr>
        <w:t>會員報名截止日</w:t>
      </w:r>
      <w:r w:rsidR="002460E2" w:rsidRPr="00F07E2A">
        <w:rPr>
          <w:rFonts w:ascii="標楷體" w:eastAsia="標楷體" w:hAnsi="標楷體" w:hint="eastAsia"/>
        </w:rPr>
        <w:t>：</w:t>
      </w:r>
      <w:r w:rsidR="001F1210" w:rsidRPr="00F07E2A">
        <w:rPr>
          <w:rFonts w:ascii="標楷體" w:eastAsia="標楷體" w:hAnsi="標楷體" w:hint="eastAsia"/>
        </w:rPr>
        <w:t>3</w:t>
      </w:r>
      <w:r w:rsidR="00FB3D06" w:rsidRPr="00F07E2A">
        <w:rPr>
          <w:rFonts w:ascii="標楷體" w:eastAsia="標楷體" w:hAnsi="標楷體" w:hint="eastAsia"/>
        </w:rPr>
        <w:t>月</w:t>
      </w:r>
      <w:r w:rsidR="001F1210" w:rsidRPr="00F07E2A">
        <w:rPr>
          <w:rFonts w:ascii="標楷體" w:eastAsia="標楷體" w:hAnsi="標楷體" w:hint="eastAsia"/>
        </w:rPr>
        <w:t>5</w:t>
      </w:r>
      <w:r w:rsidR="00FB3D06" w:rsidRPr="00F07E2A">
        <w:rPr>
          <w:rFonts w:ascii="標楷體" w:eastAsia="標楷體" w:hAnsi="標楷體" w:hint="eastAsia"/>
        </w:rPr>
        <w:t>日，逾期停止受理。</w:t>
      </w:r>
    </w:p>
    <w:p w:rsidR="00FB3D06" w:rsidRPr="00F07E2A" w:rsidRDefault="00FB3D06" w:rsidP="002038FE">
      <w:pPr>
        <w:rPr>
          <w:rFonts w:ascii="標楷體" w:eastAsia="標楷體" w:hAnsi="標楷體"/>
        </w:rPr>
      </w:pPr>
    </w:p>
    <w:p w:rsidR="00943328" w:rsidRPr="00F07E2A" w:rsidRDefault="006709F6" w:rsidP="002038FE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  <w:b/>
        </w:rPr>
        <w:t>報名方式：</w:t>
      </w:r>
      <w:r w:rsidRPr="00F07E2A">
        <w:rPr>
          <w:rFonts w:ascii="標楷體" w:eastAsia="標楷體" w:hAnsi="標楷體" w:hint="eastAsia"/>
        </w:rPr>
        <w:t xml:space="preserve"> </w:t>
      </w:r>
      <w:r w:rsidR="00C41A12" w:rsidRPr="00F07E2A">
        <w:rPr>
          <w:rFonts w:ascii="標楷體" w:eastAsia="標楷體" w:hAnsi="標楷體" w:hint="eastAsia"/>
        </w:rPr>
        <w:t>個人報名</w:t>
      </w:r>
      <w:r w:rsidR="00105E6C" w:rsidRPr="00F07E2A">
        <w:rPr>
          <w:rFonts w:ascii="標楷體" w:eastAsia="標楷體" w:hAnsi="標楷體" w:hint="eastAsia"/>
        </w:rPr>
        <w:t>（含個人會員報名）</w:t>
      </w:r>
      <w:r w:rsidR="00C41A12" w:rsidRPr="00F07E2A">
        <w:rPr>
          <w:rFonts w:ascii="標楷體" w:eastAsia="標楷體" w:hAnsi="標楷體" w:hint="eastAsia"/>
        </w:rPr>
        <w:t>：</w:t>
      </w:r>
      <w:r w:rsidR="00105E6C" w:rsidRPr="00F07E2A">
        <w:rPr>
          <w:rFonts w:ascii="標楷體" w:eastAsia="標楷體" w:hAnsi="標楷體"/>
        </w:rPr>
        <w:br/>
      </w:r>
      <w:r w:rsidR="00C41A12" w:rsidRPr="00F07E2A">
        <w:rPr>
          <w:rFonts w:ascii="標楷體" w:eastAsia="標楷體" w:hAnsi="標楷體" w:hint="eastAsia"/>
        </w:rPr>
        <w:t>一律使用</w:t>
      </w:r>
      <w:r w:rsidR="003B3B8B" w:rsidRPr="00F07E2A">
        <w:rPr>
          <w:rFonts w:ascii="標楷體" w:eastAsia="標楷體" w:hAnsi="標楷體" w:hint="eastAsia"/>
        </w:rPr>
        <w:t>線上報名</w:t>
      </w:r>
      <w:r w:rsidR="00943328" w:rsidRPr="00F07E2A">
        <w:rPr>
          <w:rFonts w:ascii="標楷體" w:eastAsia="標楷體" w:hAnsi="標楷體" w:hint="eastAsia"/>
        </w:rPr>
        <w:t xml:space="preserve"> </w:t>
      </w:r>
      <w:hyperlink r:id="rId7" w:history="1">
        <w:r w:rsidR="00E6258E" w:rsidRPr="00F07E2A">
          <w:rPr>
            <w:rStyle w:val="a9"/>
            <w:rFonts w:ascii="標楷體" w:eastAsia="標楷體" w:hAnsi="標楷體"/>
            <w:color w:val="auto"/>
          </w:rPr>
          <w:t>https://goo.gl/forms/f1QEL6YNdnkZGUlt2</w:t>
        </w:r>
      </w:hyperlink>
    </w:p>
    <w:p w:rsidR="008D0B6F" w:rsidRPr="00F07E2A" w:rsidRDefault="008D0B6F" w:rsidP="002038FE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/>
          <w:noProof/>
        </w:rPr>
        <w:drawing>
          <wp:inline distT="0" distB="0" distL="0" distR="0" wp14:anchorId="31715DCB" wp14:editId="65280FA2">
            <wp:extent cx="880110" cy="880110"/>
            <wp:effectExtent l="0" t="0" r="0" b="0"/>
            <wp:docPr id="2" name="圖片 2" descr="C:\Users\david\AppData\Local\Microsoft\Windows\INetCacheContent.Word\QRCode FinTech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Content.Word\QRCode FinTech報名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8B" w:rsidRPr="00F07E2A" w:rsidRDefault="00C41A12" w:rsidP="002038FE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  <w:b/>
        </w:rPr>
        <w:t>繳費：</w:t>
      </w:r>
      <w:r w:rsidRPr="00F07E2A">
        <w:rPr>
          <w:rFonts w:ascii="標楷體" w:eastAsia="標楷體" w:hAnsi="標楷體" w:hint="eastAsia"/>
        </w:rPr>
        <w:t xml:space="preserve"> 主辦單位委託i519平台</w:t>
      </w:r>
      <w:r w:rsidR="002460E2" w:rsidRPr="00F07E2A">
        <w:rPr>
          <w:rFonts w:ascii="標楷體" w:eastAsia="標楷體" w:hAnsi="標楷體" w:hint="eastAsia"/>
        </w:rPr>
        <w:t>代收</w:t>
      </w:r>
      <w:r w:rsidRPr="00F07E2A">
        <w:rPr>
          <w:rFonts w:ascii="標楷體" w:eastAsia="標楷體" w:hAnsi="標楷體" w:hint="eastAsia"/>
        </w:rPr>
        <w:t>，</w:t>
      </w:r>
      <w:r w:rsidR="002460E2" w:rsidRPr="00F07E2A">
        <w:rPr>
          <w:rFonts w:ascii="標楷體" w:eastAsia="標楷體" w:hAnsi="標楷體" w:hint="eastAsia"/>
        </w:rPr>
        <w:t>並</w:t>
      </w:r>
      <w:r w:rsidRPr="00F07E2A">
        <w:rPr>
          <w:rFonts w:ascii="標楷體" w:eastAsia="標楷體" w:hAnsi="標楷體" w:hint="eastAsia"/>
        </w:rPr>
        <w:t>以ATM虛擬帳號繳費。</w:t>
      </w:r>
      <w:r w:rsidR="002460E2" w:rsidRPr="00F07E2A">
        <w:rPr>
          <w:rFonts w:ascii="標楷體" w:eastAsia="標楷體" w:hAnsi="標楷體"/>
        </w:rPr>
        <w:t>i519</w:t>
      </w:r>
      <w:r w:rsidR="002460E2" w:rsidRPr="00F07E2A">
        <w:rPr>
          <w:rFonts w:ascii="標楷體" w:eastAsia="標楷體" w:hAnsi="標楷體" w:hint="eastAsia"/>
        </w:rPr>
        <w:t>代收平台之</w:t>
      </w:r>
      <w:r w:rsidR="00A506ED" w:rsidRPr="00F07E2A">
        <w:rPr>
          <w:rFonts w:ascii="標楷體" w:eastAsia="標楷體" w:hAnsi="標楷體" w:hint="eastAsia"/>
        </w:rPr>
        <w:t>繳費通知以簡訊發送。</w:t>
      </w:r>
      <w:r w:rsidR="00C8602B" w:rsidRPr="00F07E2A">
        <w:rPr>
          <w:rFonts w:ascii="標楷體" w:eastAsia="標楷體" w:hAnsi="標楷體" w:hint="eastAsia"/>
        </w:rPr>
        <w:t>繳費</w:t>
      </w:r>
      <w:r w:rsidR="00225551" w:rsidRPr="00F07E2A">
        <w:rPr>
          <w:rFonts w:ascii="標楷體" w:eastAsia="標楷體" w:hAnsi="標楷體" w:hint="eastAsia"/>
        </w:rPr>
        <w:t>收據，</w:t>
      </w:r>
      <w:r w:rsidR="00A31CE6" w:rsidRPr="00F07E2A">
        <w:rPr>
          <w:rFonts w:ascii="標楷體" w:eastAsia="標楷體" w:hAnsi="標楷體" w:hint="eastAsia"/>
        </w:rPr>
        <w:t>請</w:t>
      </w:r>
      <w:r w:rsidR="00225551" w:rsidRPr="00F07E2A">
        <w:rPr>
          <w:rFonts w:ascii="標楷體" w:eastAsia="標楷體" w:hAnsi="標楷體" w:hint="eastAsia"/>
        </w:rPr>
        <w:t>於研討會當天</w:t>
      </w:r>
      <w:r w:rsidR="00A31CE6" w:rsidRPr="00F07E2A">
        <w:rPr>
          <w:rFonts w:ascii="標楷體" w:eastAsia="標楷體" w:hAnsi="標楷體" w:hint="eastAsia"/>
        </w:rPr>
        <w:t>至報</w:t>
      </w:r>
      <w:r w:rsidR="00A506ED" w:rsidRPr="00F07E2A">
        <w:rPr>
          <w:rFonts w:ascii="標楷體" w:eastAsia="標楷體" w:hAnsi="標楷體" w:hint="eastAsia"/>
        </w:rPr>
        <w:t>到處領取</w:t>
      </w:r>
      <w:r w:rsidR="00225551" w:rsidRPr="00F07E2A">
        <w:rPr>
          <w:rFonts w:ascii="標楷體" w:eastAsia="標楷體" w:hAnsi="標楷體" w:hint="eastAsia"/>
        </w:rPr>
        <w:t>。</w:t>
      </w:r>
    </w:p>
    <w:p w:rsidR="003B3B8B" w:rsidRPr="00F07E2A" w:rsidRDefault="003B3B8B" w:rsidP="002038FE">
      <w:pPr>
        <w:rPr>
          <w:rFonts w:ascii="標楷體" w:eastAsia="標楷體" w:hAnsi="標楷體"/>
        </w:rPr>
      </w:pPr>
    </w:p>
    <w:p w:rsidR="00D2450D" w:rsidRPr="00F07E2A" w:rsidRDefault="00D2450D" w:rsidP="002038FE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  <w:b/>
        </w:rPr>
        <w:t>團體會員報名：</w:t>
      </w:r>
      <w:r w:rsidRPr="00F07E2A">
        <w:rPr>
          <w:rFonts w:ascii="標楷體" w:eastAsia="標楷體" w:hAnsi="標楷體" w:hint="eastAsia"/>
        </w:rPr>
        <w:t xml:space="preserve"> 請</w:t>
      </w:r>
      <w:r w:rsidR="00616069">
        <w:rPr>
          <w:rFonts w:ascii="標楷體" w:eastAsia="標楷體" w:hAnsi="標楷體" w:hint="eastAsia"/>
        </w:rPr>
        <w:t>洽主辦單位</w:t>
      </w:r>
    </w:p>
    <w:p w:rsidR="00105E6C" w:rsidRPr="00F07E2A" w:rsidRDefault="00105E6C" w:rsidP="002038FE">
      <w:pPr>
        <w:rPr>
          <w:rFonts w:ascii="標楷體" w:eastAsia="標楷體" w:hAnsi="標楷體"/>
        </w:rPr>
      </w:pPr>
    </w:p>
    <w:p w:rsidR="003B3B8B" w:rsidRPr="00F07E2A" w:rsidRDefault="00C41A12" w:rsidP="002038FE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>與主辦單位聯繫：</w:t>
      </w:r>
      <w:hyperlink r:id="rId9" w:history="1">
        <w:r w:rsidR="00943328" w:rsidRPr="00F07E2A">
          <w:rPr>
            <w:rStyle w:val="a9"/>
            <w:rFonts w:ascii="標楷體" w:eastAsia="標楷體" w:hAnsi="標楷體" w:hint="eastAsia"/>
            <w:color w:val="auto"/>
          </w:rPr>
          <w:t>cisa@cisa.org.tw</w:t>
        </w:r>
      </w:hyperlink>
    </w:p>
    <w:p w:rsidR="00C41A12" w:rsidRPr="00F07E2A" w:rsidRDefault="00C41A12" w:rsidP="002038FE">
      <w:pPr>
        <w:rPr>
          <w:rFonts w:ascii="標楷體" w:eastAsia="標楷體" w:hAnsi="標楷體"/>
        </w:rPr>
      </w:pPr>
      <w:r w:rsidRPr="00F07E2A">
        <w:rPr>
          <w:rFonts w:ascii="標楷體" w:eastAsia="標楷體" w:hAnsi="標楷體" w:hint="eastAsia"/>
        </w:rPr>
        <w:t>電話：</w:t>
      </w:r>
      <w:r w:rsidRPr="00F07E2A">
        <w:rPr>
          <w:rFonts w:ascii="標楷體" w:eastAsia="標楷體" w:hAnsi="標楷體"/>
        </w:rPr>
        <w:t>0</w:t>
      </w:r>
      <w:r w:rsidRPr="00F07E2A">
        <w:rPr>
          <w:rFonts w:ascii="標楷體" w:eastAsia="標楷體" w:hAnsi="標楷體" w:hint="eastAsia"/>
        </w:rPr>
        <w:t xml:space="preserve">2-2655-9268 分機111 楊小姐 </w:t>
      </w:r>
    </w:p>
    <w:p w:rsidR="000F147F" w:rsidRPr="00F07E2A" w:rsidRDefault="000F147F" w:rsidP="00616069">
      <w:pPr>
        <w:widowControl/>
        <w:rPr>
          <w:rFonts w:ascii="標楷體" w:eastAsia="標楷體" w:hAnsi="標楷體"/>
          <w:sz w:val="28"/>
        </w:rPr>
      </w:pPr>
    </w:p>
    <w:sectPr w:rsidR="000F147F" w:rsidRPr="00F07E2A" w:rsidSect="00CA651F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60" w:rsidRDefault="001D2D60" w:rsidP="00DF76B7">
      <w:r>
        <w:separator/>
      </w:r>
    </w:p>
  </w:endnote>
  <w:endnote w:type="continuationSeparator" w:id="0">
    <w:p w:rsidR="001D2D60" w:rsidRDefault="001D2D60" w:rsidP="00DF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60" w:rsidRDefault="001D2D60" w:rsidP="00DF76B7">
      <w:r>
        <w:separator/>
      </w:r>
    </w:p>
  </w:footnote>
  <w:footnote w:type="continuationSeparator" w:id="0">
    <w:p w:rsidR="001D2D60" w:rsidRDefault="001D2D60" w:rsidP="00DF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6C9"/>
    <w:multiLevelType w:val="hybridMultilevel"/>
    <w:tmpl w:val="9E8253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6E299A"/>
    <w:multiLevelType w:val="multilevel"/>
    <w:tmpl w:val="0980BE88"/>
    <w:styleLink w:val="DavidType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bullet"/>
      <w:lvlText w:val=""/>
      <w:lvlJc w:val="left"/>
      <w:pPr>
        <w:ind w:left="1440" w:hanging="480"/>
      </w:pPr>
      <w:rPr>
        <w:rFonts w:ascii="Symbol" w:hAnsi="Symbol" w:hint="default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8DB0EDB"/>
    <w:multiLevelType w:val="hybridMultilevel"/>
    <w:tmpl w:val="141A8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81781"/>
    <w:multiLevelType w:val="hybridMultilevel"/>
    <w:tmpl w:val="5276FE8E"/>
    <w:lvl w:ilvl="0" w:tplc="067876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AE5783"/>
    <w:multiLevelType w:val="hybridMultilevel"/>
    <w:tmpl w:val="141A8AE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24840CD"/>
    <w:multiLevelType w:val="hybridMultilevel"/>
    <w:tmpl w:val="F5BCF8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77036A"/>
    <w:multiLevelType w:val="hybridMultilevel"/>
    <w:tmpl w:val="56CC5560"/>
    <w:lvl w:ilvl="0" w:tplc="067876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36"/>
    <w:rsid w:val="00021F0B"/>
    <w:rsid w:val="000C28FC"/>
    <w:rsid w:val="000F147F"/>
    <w:rsid w:val="000F3B41"/>
    <w:rsid w:val="00105E6C"/>
    <w:rsid w:val="00111E35"/>
    <w:rsid w:val="00137026"/>
    <w:rsid w:val="001719A0"/>
    <w:rsid w:val="001A74B6"/>
    <w:rsid w:val="001C2BB7"/>
    <w:rsid w:val="001D2D60"/>
    <w:rsid w:val="001F1210"/>
    <w:rsid w:val="001F2F24"/>
    <w:rsid w:val="002038FE"/>
    <w:rsid w:val="00214CA1"/>
    <w:rsid w:val="00225551"/>
    <w:rsid w:val="002460E2"/>
    <w:rsid w:val="0030013B"/>
    <w:rsid w:val="00305ED4"/>
    <w:rsid w:val="00332067"/>
    <w:rsid w:val="0033536A"/>
    <w:rsid w:val="00337965"/>
    <w:rsid w:val="00380C60"/>
    <w:rsid w:val="00385F28"/>
    <w:rsid w:val="00397026"/>
    <w:rsid w:val="003B3B8B"/>
    <w:rsid w:val="004168D1"/>
    <w:rsid w:val="00426B8D"/>
    <w:rsid w:val="00447BDB"/>
    <w:rsid w:val="00466836"/>
    <w:rsid w:val="004A5692"/>
    <w:rsid w:val="004C3634"/>
    <w:rsid w:val="0051223F"/>
    <w:rsid w:val="00565120"/>
    <w:rsid w:val="00595289"/>
    <w:rsid w:val="005B1D6B"/>
    <w:rsid w:val="00616069"/>
    <w:rsid w:val="006161DD"/>
    <w:rsid w:val="006709F6"/>
    <w:rsid w:val="0068150B"/>
    <w:rsid w:val="00684D4C"/>
    <w:rsid w:val="006973A1"/>
    <w:rsid w:val="00710CFB"/>
    <w:rsid w:val="00711D5B"/>
    <w:rsid w:val="007616C1"/>
    <w:rsid w:val="00773BA9"/>
    <w:rsid w:val="00794EDF"/>
    <w:rsid w:val="007B6209"/>
    <w:rsid w:val="007D66C9"/>
    <w:rsid w:val="007F174C"/>
    <w:rsid w:val="00837078"/>
    <w:rsid w:val="00874C89"/>
    <w:rsid w:val="008D0B6F"/>
    <w:rsid w:val="009117CF"/>
    <w:rsid w:val="00930B0D"/>
    <w:rsid w:val="00934088"/>
    <w:rsid w:val="00936B33"/>
    <w:rsid w:val="00943328"/>
    <w:rsid w:val="009A3F38"/>
    <w:rsid w:val="009B16CA"/>
    <w:rsid w:val="009E4A1E"/>
    <w:rsid w:val="00A172D5"/>
    <w:rsid w:val="00A268B7"/>
    <w:rsid w:val="00A31CE6"/>
    <w:rsid w:val="00A369F3"/>
    <w:rsid w:val="00A372E1"/>
    <w:rsid w:val="00A506ED"/>
    <w:rsid w:val="00A76CE0"/>
    <w:rsid w:val="00AA1DAD"/>
    <w:rsid w:val="00AA7DAF"/>
    <w:rsid w:val="00AC61B2"/>
    <w:rsid w:val="00B064C1"/>
    <w:rsid w:val="00B275A2"/>
    <w:rsid w:val="00B323BB"/>
    <w:rsid w:val="00B362C4"/>
    <w:rsid w:val="00B5138F"/>
    <w:rsid w:val="00BA2149"/>
    <w:rsid w:val="00BA4409"/>
    <w:rsid w:val="00C17BCB"/>
    <w:rsid w:val="00C41A12"/>
    <w:rsid w:val="00C46034"/>
    <w:rsid w:val="00C768D4"/>
    <w:rsid w:val="00C8602B"/>
    <w:rsid w:val="00C87F11"/>
    <w:rsid w:val="00CA651F"/>
    <w:rsid w:val="00D2450D"/>
    <w:rsid w:val="00D30DC1"/>
    <w:rsid w:val="00D7631E"/>
    <w:rsid w:val="00DA1E67"/>
    <w:rsid w:val="00DD7441"/>
    <w:rsid w:val="00DE50AE"/>
    <w:rsid w:val="00DF3548"/>
    <w:rsid w:val="00DF76B7"/>
    <w:rsid w:val="00E237F7"/>
    <w:rsid w:val="00E33A31"/>
    <w:rsid w:val="00E46559"/>
    <w:rsid w:val="00E5002C"/>
    <w:rsid w:val="00E569FC"/>
    <w:rsid w:val="00E6258E"/>
    <w:rsid w:val="00E9607C"/>
    <w:rsid w:val="00EB434A"/>
    <w:rsid w:val="00ED58AF"/>
    <w:rsid w:val="00EE4E89"/>
    <w:rsid w:val="00F07E2A"/>
    <w:rsid w:val="00F46CF2"/>
    <w:rsid w:val="00F65FEF"/>
    <w:rsid w:val="00F80879"/>
    <w:rsid w:val="00FB3D06"/>
    <w:rsid w:val="00FB7A78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EECC"/>
  <w15:chartTrackingRefBased/>
  <w15:docId w15:val="{4E098F30-28E9-4172-B392-C84155A3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avidType1">
    <w:name w:val="David Type 1"/>
    <w:rsid w:val="00EB434A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668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7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76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7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76B7"/>
    <w:rPr>
      <w:sz w:val="20"/>
      <w:szCs w:val="20"/>
    </w:rPr>
  </w:style>
  <w:style w:type="table" w:styleId="a8">
    <w:name w:val="Table Grid"/>
    <w:basedOn w:val="a1"/>
    <w:uiPriority w:val="39"/>
    <w:rsid w:val="00DF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B3B8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4332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1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forms/f1QEL6YNdnkZGUl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sa@cis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李維倫David Lee</dc:creator>
  <cp:keywords/>
  <dc:description/>
  <cp:lastModifiedBy>李維倫David Lee</cp:lastModifiedBy>
  <cp:revision>4</cp:revision>
  <cp:lastPrinted>2017-02-06T06:33:00Z</cp:lastPrinted>
  <dcterms:created xsi:type="dcterms:W3CDTF">2017-02-13T03:50:00Z</dcterms:created>
  <dcterms:modified xsi:type="dcterms:W3CDTF">2017-02-13T09:58:00Z</dcterms:modified>
</cp:coreProperties>
</file>