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9051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19D942C7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D051AE" w:rsidRPr="0098432D">
        <w:rPr>
          <w:rFonts w:ascii="標楷體" w:eastAsia="標楷體" w:hAnsi="標楷體" w:hint="eastAsia"/>
          <w:sz w:val="32"/>
          <w:szCs w:val="32"/>
        </w:rPr>
        <w:t>長賜輪擱淺案的海事法律與保險課題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3EE38D7B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3AB78292" w14:textId="77777777" w:rsidR="00D051AE" w:rsidRDefault="008F366B" w:rsidP="00D051AE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D051AE">
        <w:rPr>
          <w:rFonts w:ascii="標楷體" w:eastAsia="標楷體" w:hint="eastAsia"/>
          <w:sz w:val="32"/>
          <w:szCs w:val="32"/>
        </w:rPr>
        <w:t>邱展發先生</w:t>
      </w:r>
    </w:p>
    <w:p w14:paraId="2D19018B" w14:textId="77777777" w:rsidR="00FA18B0" w:rsidRDefault="00D051AE" w:rsidP="00D051AE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</w:t>
      </w:r>
      <w:r w:rsidRPr="002E7A43">
        <w:rPr>
          <w:rFonts w:ascii="標楷體" w:eastAsia="標楷體" w:hAnsi="標楷體" w:hint="eastAsia"/>
          <w:sz w:val="32"/>
          <w:szCs w:val="32"/>
        </w:rPr>
        <w:t>（</w:t>
      </w:r>
      <w:r w:rsidRPr="00C51D70">
        <w:rPr>
          <w:rFonts w:ascii="標楷體" w:eastAsia="標楷體" w:hAnsi="標楷體" w:hint="eastAsia"/>
          <w:sz w:val="32"/>
          <w:szCs w:val="32"/>
        </w:rPr>
        <w:t>亞洲資本再保</w:t>
      </w:r>
      <w:r w:rsidR="00B23B9D">
        <w:rPr>
          <w:rFonts w:ascii="標楷體" w:eastAsia="標楷體" w:hAnsi="標楷體" w:hint="eastAsia"/>
          <w:sz w:val="32"/>
          <w:szCs w:val="32"/>
        </w:rPr>
        <w:t>險</w:t>
      </w:r>
      <w:r w:rsidRPr="00C51D70">
        <w:rPr>
          <w:rFonts w:ascii="標楷體" w:eastAsia="標楷體" w:hAnsi="標楷體" w:hint="eastAsia"/>
          <w:sz w:val="32"/>
          <w:szCs w:val="32"/>
        </w:rPr>
        <w:t>集團大中華區負責人</w:t>
      </w:r>
      <w:r w:rsidRPr="002E7A43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14:paraId="335CF78E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1091D60F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45CDBE43" w14:textId="77777777" w:rsidR="00685B7B" w:rsidRDefault="00685B7B" w:rsidP="00370BAD">
      <w:pPr>
        <w:ind w:left="4860" w:hanging="4860"/>
        <w:rPr>
          <w:rFonts w:ascii="標楷體" w:eastAsia="標楷體"/>
          <w:sz w:val="32"/>
        </w:rPr>
      </w:pPr>
    </w:p>
    <w:p w14:paraId="0108EEC1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</w:t>
      </w:r>
      <w:r w:rsidR="00D051AE">
        <w:rPr>
          <w:rFonts w:ascii="標楷體" w:eastAsia="標楷體" w:hint="eastAsia"/>
          <w:sz w:val="32"/>
        </w:rPr>
        <w:t>1</w:t>
      </w:r>
      <w:r w:rsidR="001A3215">
        <w:rPr>
          <w:rFonts w:ascii="標楷體" w:eastAsia="標楷體" w:hint="eastAsia"/>
          <w:sz w:val="32"/>
        </w:rPr>
        <w:t>0</w:t>
      </w:r>
      <w:r>
        <w:rPr>
          <w:rFonts w:ascii="標楷體" w:eastAsia="標楷體" w:hint="eastAsia"/>
          <w:sz w:val="32"/>
        </w:rPr>
        <w:t>年</w:t>
      </w:r>
      <w:r w:rsidR="003B7676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月</w:t>
      </w:r>
      <w:r w:rsidR="003B7676">
        <w:rPr>
          <w:rFonts w:ascii="標楷體" w:eastAsia="標楷體" w:hint="eastAsia"/>
          <w:sz w:val="32"/>
        </w:rPr>
        <w:t>27</w:t>
      </w:r>
      <w:r w:rsidR="00E2665D">
        <w:rPr>
          <w:rFonts w:ascii="標楷體" w:eastAsia="標楷體" w:hint="eastAsia"/>
          <w:sz w:val="32"/>
        </w:rPr>
        <w:t>日（星期</w:t>
      </w:r>
      <w:r w:rsidR="003B7676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）</w:t>
      </w:r>
    </w:p>
    <w:p w14:paraId="4EBC107E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 w:rsidR="003B7676"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 w:rsidR="003B7676">
        <w:rPr>
          <w:rFonts w:ascii="標楷體" w:eastAsia="標楷體" w:hint="eastAsia"/>
          <w:sz w:val="32"/>
        </w:rPr>
        <w:t>30分</w:t>
      </w:r>
    </w:p>
    <w:p w14:paraId="1FD19C53" w14:textId="77777777" w:rsidR="00D051AE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</w:t>
      </w:r>
    </w:p>
    <w:p w14:paraId="4766E655" w14:textId="77777777" w:rsidR="00D051AE" w:rsidRDefault="00D051AE" w:rsidP="00D051AE">
      <w:pPr>
        <w:spacing w:line="0" w:lineRule="atLeast"/>
        <w:ind w:left="707" w:hangingChars="221" w:hanging="707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一、本次演講會係由本會及中華民國產物保險商業同業公會共同舉辦。</w:t>
      </w:r>
    </w:p>
    <w:p w14:paraId="519F1DF9" w14:textId="2615EC9F" w:rsidR="003B7676" w:rsidRDefault="00D051AE" w:rsidP="003B7676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  <w:r w:rsidR="003B7676">
        <w:rPr>
          <w:rFonts w:ascii="標楷體" w:eastAsia="標楷體" w:hint="eastAsia"/>
          <w:sz w:val="32"/>
        </w:rPr>
        <w:t>本</w:t>
      </w:r>
      <w:r w:rsidR="004F30C0">
        <w:rPr>
          <w:rFonts w:ascii="標楷體" w:eastAsia="標楷體" w:hint="eastAsia"/>
          <w:sz w:val="32"/>
        </w:rPr>
        <w:t>場</w:t>
      </w:r>
      <w:r w:rsidR="003B7676">
        <w:rPr>
          <w:rFonts w:ascii="標楷體" w:eastAsia="標楷體" w:hint="eastAsia"/>
          <w:sz w:val="32"/>
        </w:rPr>
        <w:t>演講以</w:t>
      </w:r>
      <w:r w:rsidR="004F30C0">
        <w:rPr>
          <w:rFonts w:ascii="標楷體" w:eastAsia="標楷體"/>
          <w:sz w:val="32"/>
        </w:rPr>
        <w:t>C</w:t>
      </w:r>
      <w:r w:rsidR="003B7676">
        <w:rPr>
          <w:rFonts w:ascii="標楷體" w:eastAsia="標楷體" w:hint="eastAsia"/>
          <w:sz w:val="32"/>
        </w:rPr>
        <w:t xml:space="preserve">isco </w:t>
      </w:r>
      <w:r w:rsidR="004F30C0">
        <w:rPr>
          <w:rFonts w:ascii="標楷體" w:eastAsia="標楷體"/>
          <w:sz w:val="32"/>
        </w:rPr>
        <w:t>W</w:t>
      </w:r>
      <w:r w:rsidR="003B7676">
        <w:rPr>
          <w:rFonts w:ascii="標楷體" w:eastAsia="標楷體" w:hint="eastAsia"/>
          <w:sz w:val="32"/>
        </w:rPr>
        <w:t xml:space="preserve">ebex </w:t>
      </w:r>
      <w:r w:rsidR="004F30C0">
        <w:rPr>
          <w:rFonts w:ascii="標楷體" w:eastAsia="標楷體" w:hint="eastAsia"/>
          <w:sz w:val="32"/>
        </w:rPr>
        <w:t>M</w:t>
      </w:r>
      <w:r w:rsidR="004F30C0">
        <w:rPr>
          <w:rFonts w:ascii="標楷體" w:eastAsia="標楷體"/>
          <w:sz w:val="32"/>
        </w:rPr>
        <w:t>eetings</w:t>
      </w:r>
      <w:r w:rsidR="004F30C0">
        <w:rPr>
          <w:rFonts w:ascii="標楷體" w:eastAsia="標楷體" w:hint="eastAsia"/>
          <w:sz w:val="32"/>
        </w:rPr>
        <w:t>軟體</w:t>
      </w:r>
      <w:r w:rsidR="003B7676">
        <w:rPr>
          <w:rFonts w:ascii="標楷體" w:eastAsia="標楷體" w:hint="eastAsia"/>
          <w:sz w:val="32"/>
        </w:rPr>
        <w:t>視訊方式舉行。</w:t>
      </w:r>
    </w:p>
    <w:p w14:paraId="604DC427" w14:textId="77777777" w:rsidR="00072BE7" w:rsidRDefault="00072BE7" w:rsidP="00072BE7">
      <w:pPr>
        <w:spacing w:line="0" w:lineRule="atLeast"/>
        <w:ind w:left="707" w:hangingChars="221" w:hanging="707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</w:t>
      </w:r>
      <w:r w:rsidRPr="00B7018F">
        <w:rPr>
          <w:rFonts w:ascii="標楷體" w:eastAsia="標楷體" w:hint="eastAsia"/>
          <w:sz w:val="32"/>
          <w:szCs w:val="32"/>
        </w:rPr>
        <w:t>演講會視訊連結，會再另行寄送給報名者，因此E-mail請正確填寫，以免接收不到。</w:t>
      </w:r>
    </w:p>
    <w:p w14:paraId="226AFF2F" w14:textId="77777777" w:rsidR="008F366B" w:rsidRDefault="00072BE7" w:rsidP="004E5A5B">
      <w:pPr>
        <w:spacing w:line="0" w:lineRule="atLeast"/>
        <w:ind w:left="4800" w:hangingChars="1500" w:hanging="48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四</w:t>
      </w:r>
      <w:r w:rsidR="003B7676">
        <w:rPr>
          <w:rFonts w:ascii="標楷體" w:eastAsia="標楷體" w:hint="eastAsia"/>
          <w:sz w:val="32"/>
        </w:rPr>
        <w:t>、</w:t>
      </w:r>
      <w:r w:rsidR="008F366B">
        <w:rPr>
          <w:rFonts w:ascii="標楷體" w:eastAsia="標楷體" w:hint="eastAsia"/>
          <w:sz w:val="32"/>
        </w:rPr>
        <w:t>有意參加者，請於</w:t>
      </w:r>
      <w:r w:rsidR="003B7676">
        <w:rPr>
          <w:rFonts w:ascii="標楷體" w:eastAsia="標楷體" w:hint="eastAsia"/>
          <w:sz w:val="32"/>
        </w:rPr>
        <w:t>8</w:t>
      </w:r>
      <w:r w:rsidR="008F366B">
        <w:rPr>
          <w:rFonts w:ascii="標楷體" w:eastAsia="標楷體" w:hint="eastAsia"/>
          <w:sz w:val="32"/>
        </w:rPr>
        <w:t>月</w:t>
      </w:r>
      <w:r w:rsidR="00232D7C">
        <w:rPr>
          <w:rFonts w:ascii="標楷體" w:eastAsia="標楷體" w:hint="eastAsia"/>
          <w:sz w:val="32"/>
        </w:rPr>
        <w:t>1</w:t>
      </w:r>
      <w:r w:rsidR="003B7676">
        <w:rPr>
          <w:rFonts w:ascii="標楷體" w:eastAsia="標楷體" w:hint="eastAsia"/>
          <w:sz w:val="32"/>
        </w:rPr>
        <w:t>8</w:t>
      </w:r>
      <w:r w:rsidR="008F366B">
        <w:rPr>
          <w:rFonts w:ascii="標楷體" w:eastAsia="標楷體" w:hint="eastAsia"/>
          <w:sz w:val="32"/>
        </w:rPr>
        <w:t>日前向本會報名</w:t>
      </w:r>
      <w:r w:rsidR="0096256A">
        <w:rPr>
          <w:rFonts w:ascii="標楷體" w:eastAsia="標楷體" w:hint="eastAsia"/>
          <w:sz w:val="32"/>
        </w:rPr>
        <w:t>（額滿為止）</w:t>
      </w:r>
      <w:r w:rsidR="009354B2">
        <w:rPr>
          <w:rFonts w:ascii="標楷體" w:eastAsia="標楷體" w:hint="eastAsia"/>
          <w:sz w:val="28"/>
        </w:rPr>
        <w:t>。</w:t>
      </w:r>
    </w:p>
    <w:p w14:paraId="7DCC80F1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297B99B5" w14:textId="77777777" w:rsidR="00685B7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  <w:r w:rsidR="004E5A5B">
        <w:rPr>
          <w:rFonts w:ascii="標楷體" w:eastAsia="標楷體" w:hint="eastAsia"/>
          <w:sz w:val="32"/>
          <w:szCs w:val="32"/>
        </w:rPr>
        <w:t xml:space="preserve">    E-mail：</w:t>
      </w:r>
      <w:r w:rsidR="00EB6BCE">
        <w:rPr>
          <w:rFonts w:ascii="標楷體" w:eastAsia="標楷體" w:hint="eastAsia"/>
          <w:sz w:val="32"/>
          <w:szCs w:val="32"/>
        </w:rPr>
        <w:t>weiwei</w:t>
      </w:r>
      <w:r w:rsidR="004E5A5B">
        <w:rPr>
          <w:rFonts w:ascii="標楷體" w:eastAsia="標楷體" w:hint="eastAsia"/>
          <w:sz w:val="32"/>
          <w:szCs w:val="32"/>
        </w:rPr>
        <w:t>@</w:t>
      </w:r>
      <w:r w:rsidR="00EB6BCE">
        <w:rPr>
          <w:rFonts w:ascii="標楷體" w:eastAsia="標楷體" w:hint="eastAsia"/>
          <w:sz w:val="32"/>
          <w:szCs w:val="32"/>
        </w:rPr>
        <w:t>nlus.org.tw</w:t>
      </w:r>
    </w:p>
    <w:p w14:paraId="05C48DD9" w14:textId="449FD6B4" w:rsidR="0029017B" w:rsidRPr="003C69FB" w:rsidRDefault="00D9645F" w:rsidP="00DD3C9D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 w:rsidRPr="005712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FB80A" wp14:editId="35F392C0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8415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21C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D051AE" w:rsidRPr="0098432D">
        <w:rPr>
          <w:rFonts w:ascii="標楷體" w:eastAsia="標楷體" w:hAnsi="標楷體" w:hint="eastAsia"/>
          <w:sz w:val="32"/>
          <w:szCs w:val="32"/>
        </w:rPr>
        <w:t>長賜輪擱淺案的海事法律與保險課題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6082702F" w14:textId="77777777" w:rsidR="00E30AC0" w:rsidRDefault="00E30AC0" w:rsidP="00E30AC0">
      <w:pPr>
        <w:snapToGrid w:val="0"/>
        <w:spacing w:line="0" w:lineRule="atLeast"/>
        <w:ind w:left="2696" w:hangingChars="962" w:hanging="26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請詳填下列資料：（以下請使用電腦打字或正楷填寫，模糊不清者恕無法傳送本場次視訊連結）</w:t>
      </w:r>
    </w:p>
    <w:p w14:paraId="07169751" w14:textId="77777777" w:rsidR="00E30AC0" w:rsidRPr="00E30AC0" w:rsidRDefault="00E30AC0" w:rsidP="00E30AC0">
      <w:pPr>
        <w:snapToGrid w:val="0"/>
        <w:spacing w:line="0" w:lineRule="atLeast"/>
        <w:ind w:left="2694" w:hangingChars="962" w:hanging="2694"/>
        <w:rPr>
          <w:rFonts w:ascii="標楷體" w:eastAsia="標楷體" w:hAnsi="標楷體"/>
          <w:sz w:val="28"/>
          <w:szCs w:val="28"/>
        </w:rPr>
      </w:pPr>
    </w:p>
    <w:p w14:paraId="08B7A28C" w14:textId="77777777" w:rsidR="00E30AC0" w:rsidRDefault="00E30AC0" w:rsidP="00E30AC0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姓名：   </w:t>
      </w:r>
    </w:p>
    <w:p w14:paraId="07E3771B" w14:textId="77777777" w:rsidR="00E30AC0" w:rsidRDefault="00E30AC0" w:rsidP="00E30AC0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公司:</w:t>
      </w:r>
    </w:p>
    <w:p w14:paraId="3C5CFAA9" w14:textId="77777777" w:rsidR="00E30AC0" w:rsidRDefault="00E30AC0" w:rsidP="00E30AC0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職稱：  </w:t>
      </w:r>
    </w:p>
    <w:p w14:paraId="5608F38B" w14:textId="77777777" w:rsidR="00E30AC0" w:rsidRDefault="00E30AC0" w:rsidP="00E30AC0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</w:p>
    <w:p w14:paraId="307406A5" w14:textId="77777777" w:rsidR="008F366B" w:rsidRDefault="00E30AC0" w:rsidP="00E30AC0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27CE" w14:textId="77777777" w:rsidR="00F57CE3" w:rsidRDefault="00F57CE3" w:rsidP="00C27BE9">
      <w:pPr>
        <w:spacing w:line="240" w:lineRule="auto"/>
      </w:pPr>
      <w:r>
        <w:separator/>
      </w:r>
    </w:p>
  </w:endnote>
  <w:endnote w:type="continuationSeparator" w:id="0">
    <w:p w14:paraId="120BB324" w14:textId="77777777" w:rsidR="00F57CE3" w:rsidRDefault="00F57CE3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D424" w14:textId="77777777" w:rsidR="00F57CE3" w:rsidRDefault="00F57CE3" w:rsidP="00C27BE9">
      <w:pPr>
        <w:spacing w:line="240" w:lineRule="auto"/>
      </w:pPr>
      <w:r>
        <w:separator/>
      </w:r>
    </w:p>
  </w:footnote>
  <w:footnote w:type="continuationSeparator" w:id="0">
    <w:p w14:paraId="6F0CF187" w14:textId="77777777" w:rsidR="00F57CE3" w:rsidRDefault="00F57CE3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1485"/>
    <w:rsid w:val="00072BE7"/>
    <w:rsid w:val="00073931"/>
    <w:rsid w:val="00075E59"/>
    <w:rsid w:val="00081E4E"/>
    <w:rsid w:val="0009086C"/>
    <w:rsid w:val="00091CAD"/>
    <w:rsid w:val="000A11CC"/>
    <w:rsid w:val="000A311B"/>
    <w:rsid w:val="000B153B"/>
    <w:rsid w:val="000B3FB8"/>
    <w:rsid w:val="000F6570"/>
    <w:rsid w:val="00102044"/>
    <w:rsid w:val="001220D2"/>
    <w:rsid w:val="001267D7"/>
    <w:rsid w:val="00133253"/>
    <w:rsid w:val="001423AB"/>
    <w:rsid w:val="0014598D"/>
    <w:rsid w:val="00155C5C"/>
    <w:rsid w:val="00156FD8"/>
    <w:rsid w:val="00167453"/>
    <w:rsid w:val="0017470F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2D7C"/>
    <w:rsid w:val="00234C97"/>
    <w:rsid w:val="00235CF2"/>
    <w:rsid w:val="002531F4"/>
    <w:rsid w:val="00261357"/>
    <w:rsid w:val="00262CE4"/>
    <w:rsid w:val="00273CC2"/>
    <w:rsid w:val="00280EEB"/>
    <w:rsid w:val="00286ADF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B7676"/>
    <w:rsid w:val="003C0F86"/>
    <w:rsid w:val="003C69FB"/>
    <w:rsid w:val="003C74DA"/>
    <w:rsid w:val="003D7B55"/>
    <w:rsid w:val="00405A15"/>
    <w:rsid w:val="0040647C"/>
    <w:rsid w:val="00430BA2"/>
    <w:rsid w:val="004427A7"/>
    <w:rsid w:val="00447C6A"/>
    <w:rsid w:val="00467394"/>
    <w:rsid w:val="00483C9C"/>
    <w:rsid w:val="004C2C65"/>
    <w:rsid w:val="004D510F"/>
    <w:rsid w:val="004E5A5B"/>
    <w:rsid w:val="004E5DDA"/>
    <w:rsid w:val="004F30C0"/>
    <w:rsid w:val="00502C7C"/>
    <w:rsid w:val="00510957"/>
    <w:rsid w:val="005159D3"/>
    <w:rsid w:val="00520031"/>
    <w:rsid w:val="00524279"/>
    <w:rsid w:val="0054082F"/>
    <w:rsid w:val="00557CA6"/>
    <w:rsid w:val="0056313E"/>
    <w:rsid w:val="00571232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85B7B"/>
    <w:rsid w:val="006B4037"/>
    <w:rsid w:val="006C44BA"/>
    <w:rsid w:val="006E6EA8"/>
    <w:rsid w:val="007407F4"/>
    <w:rsid w:val="00754E1E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3CF6"/>
    <w:rsid w:val="00952F0F"/>
    <w:rsid w:val="0096256A"/>
    <w:rsid w:val="00973B6F"/>
    <w:rsid w:val="009741D4"/>
    <w:rsid w:val="00982CAB"/>
    <w:rsid w:val="00983CC3"/>
    <w:rsid w:val="009D0585"/>
    <w:rsid w:val="009D1993"/>
    <w:rsid w:val="009E34E2"/>
    <w:rsid w:val="009F39D3"/>
    <w:rsid w:val="00A27BA0"/>
    <w:rsid w:val="00A37184"/>
    <w:rsid w:val="00A66C12"/>
    <w:rsid w:val="00A75649"/>
    <w:rsid w:val="00A87245"/>
    <w:rsid w:val="00A9697E"/>
    <w:rsid w:val="00AB72E1"/>
    <w:rsid w:val="00AD5271"/>
    <w:rsid w:val="00AF468B"/>
    <w:rsid w:val="00B201FB"/>
    <w:rsid w:val="00B21C45"/>
    <w:rsid w:val="00B23B9D"/>
    <w:rsid w:val="00B25FE9"/>
    <w:rsid w:val="00B35806"/>
    <w:rsid w:val="00B4422C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97F49"/>
    <w:rsid w:val="00CA25F0"/>
    <w:rsid w:val="00CB3369"/>
    <w:rsid w:val="00CD08F0"/>
    <w:rsid w:val="00CD4CBD"/>
    <w:rsid w:val="00CD742F"/>
    <w:rsid w:val="00CE0491"/>
    <w:rsid w:val="00CE4521"/>
    <w:rsid w:val="00CF3AE7"/>
    <w:rsid w:val="00CF5D0B"/>
    <w:rsid w:val="00CF674C"/>
    <w:rsid w:val="00D051AE"/>
    <w:rsid w:val="00D153C1"/>
    <w:rsid w:val="00D23842"/>
    <w:rsid w:val="00D4361D"/>
    <w:rsid w:val="00D51895"/>
    <w:rsid w:val="00D90ACB"/>
    <w:rsid w:val="00D9645F"/>
    <w:rsid w:val="00DB5900"/>
    <w:rsid w:val="00DB6AF6"/>
    <w:rsid w:val="00DC7B91"/>
    <w:rsid w:val="00DD3C9D"/>
    <w:rsid w:val="00DD4080"/>
    <w:rsid w:val="00DD4290"/>
    <w:rsid w:val="00DE0AA8"/>
    <w:rsid w:val="00DE69EE"/>
    <w:rsid w:val="00DF2AB3"/>
    <w:rsid w:val="00E05BD9"/>
    <w:rsid w:val="00E202B5"/>
    <w:rsid w:val="00E254CA"/>
    <w:rsid w:val="00E25F31"/>
    <w:rsid w:val="00E2665D"/>
    <w:rsid w:val="00E30AC0"/>
    <w:rsid w:val="00E31540"/>
    <w:rsid w:val="00E33413"/>
    <w:rsid w:val="00E36258"/>
    <w:rsid w:val="00E50182"/>
    <w:rsid w:val="00E50D39"/>
    <w:rsid w:val="00E53A10"/>
    <w:rsid w:val="00E5722F"/>
    <w:rsid w:val="00E667D2"/>
    <w:rsid w:val="00E73B75"/>
    <w:rsid w:val="00E80B9D"/>
    <w:rsid w:val="00E818F7"/>
    <w:rsid w:val="00E84503"/>
    <w:rsid w:val="00E902A0"/>
    <w:rsid w:val="00E96331"/>
    <w:rsid w:val="00EA4562"/>
    <w:rsid w:val="00EA4C89"/>
    <w:rsid w:val="00EB6BCE"/>
    <w:rsid w:val="00EC0463"/>
    <w:rsid w:val="00EC17A1"/>
    <w:rsid w:val="00EF6280"/>
    <w:rsid w:val="00F0608E"/>
    <w:rsid w:val="00F2262F"/>
    <w:rsid w:val="00F40BDE"/>
    <w:rsid w:val="00F57CE3"/>
    <w:rsid w:val="00F94B8D"/>
    <w:rsid w:val="00FA1571"/>
    <w:rsid w:val="00FA18B0"/>
    <w:rsid w:val="00FD279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9CBE7"/>
  <w15:chartTrackingRefBased/>
  <w15:docId w15:val="{3B4086C1-C19F-480D-9D83-A364706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  <w:lang w:val="x-none" w:eastAsia="x-none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3</cp:revision>
  <cp:lastPrinted>2021-08-11T07:59:00Z</cp:lastPrinted>
  <dcterms:created xsi:type="dcterms:W3CDTF">2021-08-12T08:07:00Z</dcterms:created>
  <dcterms:modified xsi:type="dcterms:W3CDTF">2021-08-12T08:41:00Z</dcterms:modified>
</cp:coreProperties>
</file>